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4" w:type="dxa"/>
        <w:tblInd w:w="-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2806"/>
        <w:gridCol w:w="1984"/>
        <w:gridCol w:w="993"/>
        <w:gridCol w:w="4961"/>
      </w:tblGrid>
      <w:tr w:rsidR="003D1490" w:rsidRPr="00CE316F" w:rsidTr="00440FD2">
        <w:trPr>
          <w:cantSplit/>
          <w:trHeight w:val="170"/>
        </w:trPr>
        <w:tc>
          <w:tcPr>
            <w:tcW w:w="2806" w:type="dxa"/>
            <w:tcBorders>
              <w:top w:val="single" w:sz="8" w:space="0" w:color="auto"/>
            </w:tcBorders>
            <w:shd w:val="clear" w:color="auto" w:fill="DEEAF6"/>
            <w:vAlign w:val="center"/>
          </w:tcPr>
          <w:p w:rsidR="003D1490" w:rsidRPr="00CE316F" w:rsidRDefault="003D1490" w:rsidP="003D1490">
            <w:pPr>
              <w:spacing w:before="20" w:after="0" w:line="240" w:lineRule="auto"/>
              <w:jc w:val="both"/>
              <w:rPr>
                <w:rFonts w:ascii="Arial Narrow" w:hAnsi="Arial Narrow" w:cs="Verdana"/>
                <w:b/>
                <w:bCs/>
              </w:rPr>
            </w:pPr>
            <w:r w:rsidRPr="00CE316F">
              <w:rPr>
                <w:rFonts w:ascii="Arial Narrow" w:hAnsi="Arial Narrow" w:cs="Verdana"/>
                <w:b/>
                <w:bCs/>
              </w:rPr>
              <w:t>İLİ</w:t>
            </w:r>
          </w:p>
        </w:tc>
        <w:tc>
          <w:tcPr>
            <w:tcW w:w="1984" w:type="dxa"/>
            <w:tcBorders>
              <w:top w:val="single" w:sz="8" w:space="0" w:color="auto"/>
            </w:tcBorders>
            <w:vAlign w:val="center"/>
          </w:tcPr>
          <w:p w:rsidR="003D1490" w:rsidRPr="00CE316F" w:rsidRDefault="003D1490" w:rsidP="00200AAC">
            <w:pPr>
              <w:spacing w:after="0" w:line="240" w:lineRule="auto"/>
              <w:jc w:val="both"/>
              <w:rPr>
                <w:rFonts w:ascii="Arial Narrow" w:hAnsi="Arial Narrow" w:cs="Verdana"/>
              </w:rPr>
            </w:pPr>
            <w:r>
              <w:rPr>
                <w:rFonts w:ascii="Arial Narrow" w:hAnsi="Arial Narrow" w:cs="Verdana"/>
              </w:rPr>
              <w:t>M</w:t>
            </w:r>
            <w:r w:rsidR="00200AAC">
              <w:rPr>
                <w:rFonts w:ascii="Arial Narrow" w:hAnsi="Arial Narrow" w:cs="Verdana"/>
              </w:rPr>
              <w:t>UŞ</w:t>
            </w:r>
          </w:p>
        </w:tc>
        <w:tc>
          <w:tcPr>
            <w:tcW w:w="993" w:type="dxa"/>
            <w:tcBorders>
              <w:top w:val="single" w:sz="8" w:space="0" w:color="auto"/>
            </w:tcBorders>
            <w:shd w:val="clear" w:color="auto" w:fill="DEEAF6"/>
            <w:vAlign w:val="center"/>
          </w:tcPr>
          <w:p w:rsidR="003D1490" w:rsidRPr="00CE316F" w:rsidRDefault="003D1490" w:rsidP="003D1490">
            <w:pPr>
              <w:keepNext/>
              <w:spacing w:after="0" w:line="240" w:lineRule="auto"/>
              <w:jc w:val="both"/>
              <w:outlineLvl w:val="6"/>
              <w:rPr>
                <w:rFonts w:ascii="Arial Narrow" w:hAnsi="Arial Narrow" w:cs="Verdana"/>
                <w:b/>
                <w:bCs/>
              </w:rPr>
            </w:pPr>
            <w:r w:rsidRPr="00CE316F">
              <w:rPr>
                <w:rFonts w:ascii="Arial Narrow" w:hAnsi="Arial Narrow" w:cs="Verdana"/>
                <w:b/>
                <w:bCs/>
              </w:rPr>
              <w:t>İLÇESİ</w:t>
            </w:r>
          </w:p>
        </w:tc>
        <w:tc>
          <w:tcPr>
            <w:tcW w:w="4961" w:type="dxa"/>
            <w:tcBorders>
              <w:top w:val="single" w:sz="8" w:space="0" w:color="auto"/>
            </w:tcBorders>
            <w:vAlign w:val="center"/>
          </w:tcPr>
          <w:p w:rsidR="003D1490" w:rsidRPr="00CE316F" w:rsidRDefault="003D1490" w:rsidP="00200AAC">
            <w:pPr>
              <w:spacing w:after="0" w:line="240" w:lineRule="auto"/>
              <w:jc w:val="both"/>
              <w:rPr>
                <w:rFonts w:ascii="Arial Narrow" w:hAnsi="Arial Narrow" w:cs="Verdana"/>
              </w:rPr>
            </w:pPr>
            <w:r>
              <w:rPr>
                <w:rFonts w:ascii="Arial Narrow" w:hAnsi="Arial Narrow" w:cs="Verdana"/>
              </w:rPr>
              <w:t>M</w:t>
            </w:r>
            <w:r w:rsidR="00200AAC">
              <w:rPr>
                <w:rFonts w:ascii="Arial Narrow" w:hAnsi="Arial Narrow" w:cs="Verdana"/>
              </w:rPr>
              <w:t>ERKEZ</w:t>
            </w:r>
          </w:p>
        </w:tc>
      </w:tr>
      <w:tr w:rsidR="003D1490" w:rsidRPr="00CE316F" w:rsidTr="00440FD2">
        <w:trPr>
          <w:cantSplit/>
          <w:trHeight w:val="170"/>
        </w:trPr>
        <w:tc>
          <w:tcPr>
            <w:tcW w:w="2806" w:type="dxa"/>
            <w:shd w:val="clear" w:color="auto" w:fill="DEEAF6"/>
            <w:vAlign w:val="center"/>
          </w:tcPr>
          <w:p w:rsidR="003D1490" w:rsidRPr="00CE316F" w:rsidRDefault="003D1490" w:rsidP="003D1490">
            <w:pPr>
              <w:spacing w:before="20" w:after="0" w:line="240" w:lineRule="auto"/>
              <w:jc w:val="both"/>
              <w:rPr>
                <w:rFonts w:ascii="Arial Narrow" w:hAnsi="Arial Narrow" w:cs="Verdana"/>
                <w:b/>
                <w:bCs/>
              </w:rPr>
            </w:pPr>
            <w:r w:rsidRPr="00CE316F">
              <w:rPr>
                <w:rFonts w:ascii="Arial Narrow" w:hAnsi="Arial Narrow" w:cs="Verdana"/>
                <w:b/>
                <w:bCs/>
              </w:rPr>
              <w:t>YARIŞMA ADI</w:t>
            </w:r>
          </w:p>
        </w:tc>
        <w:tc>
          <w:tcPr>
            <w:tcW w:w="7938" w:type="dxa"/>
            <w:gridSpan w:val="3"/>
            <w:vAlign w:val="center"/>
          </w:tcPr>
          <w:p w:rsidR="003D1490" w:rsidRPr="00CE316F" w:rsidRDefault="00FC30FF" w:rsidP="003D1490">
            <w:pPr>
              <w:snapToGrid w:val="0"/>
              <w:spacing w:after="0" w:line="240" w:lineRule="auto"/>
              <w:ind w:right="-1270"/>
              <w:jc w:val="both"/>
              <w:rPr>
                <w:rFonts w:ascii="Arial Narrow" w:hAnsi="Arial Narrow" w:cs="Verdana"/>
              </w:rPr>
            </w:pPr>
            <w:r>
              <w:rPr>
                <w:rFonts w:ascii="Arial Narrow" w:hAnsi="Arial Narrow" w:cs="Verdana"/>
              </w:rPr>
              <w:t>SELAHATTİN EYYUBİ İMAM HATİP LİSESİ ÖDÜLLÜ SATRANÇ TURNUVASI</w:t>
            </w:r>
          </w:p>
        </w:tc>
      </w:tr>
      <w:tr w:rsidR="003D1490" w:rsidRPr="00CE316F" w:rsidTr="00440FD2">
        <w:trPr>
          <w:cantSplit/>
          <w:trHeight w:val="170"/>
        </w:trPr>
        <w:tc>
          <w:tcPr>
            <w:tcW w:w="2806" w:type="dxa"/>
            <w:shd w:val="clear" w:color="auto" w:fill="DEEAF6"/>
            <w:vAlign w:val="center"/>
          </w:tcPr>
          <w:p w:rsidR="003D1490" w:rsidRPr="00CE316F" w:rsidRDefault="003D1490" w:rsidP="003D1490">
            <w:pPr>
              <w:spacing w:before="20" w:after="0" w:line="240" w:lineRule="auto"/>
              <w:jc w:val="both"/>
              <w:rPr>
                <w:rFonts w:ascii="Arial Narrow" w:hAnsi="Arial Narrow" w:cs="Verdana"/>
                <w:b/>
                <w:bCs/>
              </w:rPr>
            </w:pPr>
            <w:r w:rsidRPr="00CE316F">
              <w:rPr>
                <w:rFonts w:ascii="Arial Narrow" w:hAnsi="Arial Narrow" w:cs="Verdana"/>
                <w:b/>
                <w:bCs/>
              </w:rPr>
              <w:t>BAŞLAMA-BİTİŞ TARİHİ</w:t>
            </w:r>
          </w:p>
        </w:tc>
        <w:tc>
          <w:tcPr>
            <w:tcW w:w="1984" w:type="dxa"/>
            <w:vAlign w:val="center"/>
          </w:tcPr>
          <w:p w:rsidR="003D1490" w:rsidRPr="00CE316F" w:rsidRDefault="00FC30FF" w:rsidP="003D1490">
            <w:pPr>
              <w:spacing w:after="0" w:line="240" w:lineRule="auto"/>
              <w:rPr>
                <w:rFonts w:ascii="Arial Narrow" w:hAnsi="Arial Narrow" w:cs="Verdana"/>
              </w:rPr>
            </w:pPr>
            <w:r>
              <w:rPr>
                <w:rFonts w:ascii="Arial Narrow" w:hAnsi="Arial Narrow" w:cs="Verdana"/>
              </w:rPr>
              <w:t>13-14 Ocak 2018</w:t>
            </w:r>
          </w:p>
        </w:tc>
        <w:tc>
          <w:tcPr>
            <w:tcW w:w="993" w:type="dxa"/>
            <w:shd w:val="clear" w:color="auto" w:fill="DEEAF6"/>
            <w:vAlign w:val="center"/>
          </w:tcPr>
          <w:p w:rsidR="003D1490" w:rsidRPr="00CE316F" w:rsidRDefault="003D1490" w:rsidP="003D1490">
            <w:pPr>
              <w:keepNext/>
              <w:spacing w:after="0" w:line="240" w:lineRule="auto"/>
              <w:jc w:val="both"/>
              <w:outlineLvl w:val="6"/>
              <w:rPr>
                <w:rFonts w:ascii="Arial Narrow" w:hAnsi="Arial Narrow" w:cs="Verdana"/>
                <w:b/>
                <w:bCs/>
              </w:rPr>
            </w:pPr>
            <w:r w:rsidRPr="00CE316F">
              <w:rPr>
                <w:rFonts w:ascii="Arial Narrow" w:hAnsi="Arial Narrow" w:cs="Verdana"/>
                <w:b/>
                <w:bCs/>
              </w:rPr>
              <w:t>YERİ</w:t>
            </w:r>
          </w:p>
        </w:tc>
        <w:tc>
          <w:tcPr>
            <w:tcW w:w="4961" w:type="dxa"/>
            <w:textDirection w:val="lrTbV"/>
            <w:vAlign w:val="center"/>
          </w:tcPr>
          <w:p w:rsidR="003D1490" w:rsidRPr="00CE316F" w:rsidRDefault="00FC30FF" w:rsidP="003D1490">
            <w:pPr>
              <w:spacing w:after="0" w:line="240" w:lineRule="auto"/>
              <w:rPr>
                <w:rFonts w:ascii="Arial Narrow" w:hAnsi="Arial Narrow" w:cs="Verdana"/>
              </w:rPr>
            </w:pPr>
            <w:r w:rsidRPr="00FC30FF">
              <w:rPr>
                <w:rFonts w:ascii="Arial Narrow" w:hAnsi="Arial Narrow" w:cs="Verdana"/>
              </w:rPr>
              <w:t>SELAHATTİN EYYUBİ</w:t>
            </w:r>
            <w:r w:rsidR="00E902B3">
              <w:rPr>
                <w:rFonts w:ascii="Arial Narrow" w:hAnsi="Arial Narrow" w:cs="Verdana"/>
              </w:rPr>
              <w:t xml:space="preserve"> ANADOLU</w:t>
            </w:r>
            <w:r w:rsidRPr="00FC30FF">
              <w:rPr>
                <w:rFonts w:ascii="Arial Narrow" w:hAnsi="Arial Narrow" w:cs="Verdana"/>
              </w:rPr>
              <w:t xml:space="preserve"> İMAM HATİP LİSESİ</w:t>
            </w:r>
            <w:r>
              <w:rPr>
                <w:rFonts w:ascii="Arial Narrow" w:hAnsi="Arial Narrow" w:cs="Verdana"/>
              </w:rPr>
              <w:t xml:space="preserve"> SATRANÇ SINIFI</w:t>
            </w:r>
          </w:p>
        </w:tc>
      </w:tr>
      <w:tr w:rsidR="003D1490" w:rsidRPr="00CE316F" w:rsidTr="00440FD2">
        <w:trPr>
          <w:cantSplit/>
          <w:trHeight w:val="170"/>
        </w:trPr>
        <w:tc>
          <w:tcPr>
            <w:tcW w:w="2806" w:type="dxa"/>
            <w:shd w:val="clear" w:color="auto" w:fill="DEEAF6"/>
            <w:vAlign w:val="center"/>
          </w:tcPr>
          <w:p w:rsidR="003D1490" w:rsidRPr="00CE316F" w:rsidRDefault="003D1490" w:rsidP="003D1490">
            <w:pPr>
              <w:spacing w:before="20" w:after="0" w:line="240" w:lineRule="auto"/>
              <w:jc w:val="both"/>
              <w:rPr>
                <w:rFonts w:ascii="Arial Narrow" w:hAnsi="Arial Narrow" w:cs="Verdana"/>
                <w:b/>
                <w:bCs/>
              </w:rPr>
            </w:pPr>
            <w:r w:rsidRPr="00CE316F">
              <w:rPr>
                <w:rFonts w:ascii="Arial Narrow" w:hAnsi="Arial Narrow" w:cs="Verdana"/>
                <w:b/>
                <w:bCs/>
              </w:rPr>
              <w:t>SON BAŞVURU TARİHİ</w:t>
            </w:r>
          </w:p>
        </w:tc>
        <w:tc>
          <w:tcPr>
            <w:tcW w:w="1984" w:type="dxa"/>
            <w:vAlign w:val="center"/>
          </w:tcPr>
          <w:p w:rsidR="003D1490" w:rsidRPr="00CE316F" w:rsidRDefault="00FC30FF" w:rsidP="003D1490">
            <w:pPr>
              <w:spacing w:after="0" w:line="240" w:lineRule="auto"/>
              <w:rPr>
                <w:rFonts w:ascii="Arial Narrow" w:hAnsi="Arial Narrow" w:cs="Verdana"/>
              </w:rPr>
            </w:pPr>
            <w:r>
              <w:rPr>
                <w:rFonts w:ascii="Arial Narrow" w:hAnsi="Arial Narrow" w:cs="Verdana"/>
              </w:rPr>
              <w:t>12 Ocak saat 20:00</w:t>
            </w:r>
          </w:p>
        </w:tc>
        <w:tc>
          <w:tcPr>
            <w:tcW w:w="993" w:type="dxa"/>
            <w:shd w:val="clear" w:color="auto" w:fill="DEEAF6"/>
            <w:vAlign w:val="center"/>
          </w:tcPr>
          <w:p w:rsidR="003D1490" w:rsidRPr="00CE316F" w:rsidRDefault="003D1490" w:rsidP="003D1490">
            <w:pPr>
              <w:spacing w:after="0" w:line="240" w:lineRule="auto"/>
              <w:jc w:val="both"/>
              <w:rPr>
                <w:rFonts w:ascii="Arial Narrow" w:hAnsi="Arial Narrow" w:cs="Verdana"/>
                <w:b/>
                <w:bCs/>
              </w:rPr>
            </w:pPr>
            <w:r w:rsidRPr="00CE316F">
              <w:rPr>
                <w:rFonts w:ascii="Arial Narrow" w:hAnsi="Arial Narrow" w:cs="Verdana"/>
                <w:b/>
                <w:bCs/>
              </w:rPr>
              <w:t>SİSTEM</w:t>
            </w:r>
          </w:p>
        </w:tc>
        <w:tc>
          <w:tcPr>
            <w:tcW w:w="4961" w:type="dxa"/>
            <w:vAlign w:val="center"/>
          </w:tcPr>
          <w:p w:rsidR="003D1490" w:rsidRPr="00CE316F" w:rsidRDefault="003D1490" w:rsidP="005259A2">
            <w:pPr>
              <w:spacing w:after="0" w:line="240" w:lineRule="auto"/>
              <w:jc w:val="both"/>
              <w:rPr>
                <w:rFonts w:ascii="Arial Narrow" w:hAnsi="Arial Narrow" w:cs="Verdana"/>
              </w:rPr>
            </w:pPr>
            <w:r w:rsidRPr="00CE316F">
              <w:rPr>
                <w:rFonts w:ascii="Arial Narrow" w:hAnsi="Arial Narrow" w:cs="Verdana"/>
              </w:rPr>
              <w:t xml:space="preserve">İsviçre Sistemi /  </w:t>
            </w:r>
            <w:r w:rsidR="005259A2">
              <w:rPr>
                <w:rFonts w:ascii="Arial Narrow" w:hAnsi="Arial Narrow" w:cs="Verdana"/>
              </w:rPr>
              <w:t>7</w:t>
            </w:r>
            <w:r w:rsidRPr="00CE316F">
              <w:rPr>
                <w:rFonts w:ascii="Arial Narrow" w:hAnsi="Arial Narrow" w:cs="Verdana"/>
              </w:rPr>
              <w:t>Tur</w:t>
            </w:r>
          </w:p>
        </w:tc>
      </w:tr>
      <w:tr w:rsidR="003D1490" w:rsidRPr="00CE316F" w:rsidTr="00440FD2">
        <w:trPr>
          <w:cantSplit/>
          <w:trHeight w:val="449"/>
        </w:trPr>
        <w:tc>
          <w:tcPr>
            <w:tcW w:w="2806" w:type="dxa"/>
            <w:shd w:val="clear" w:color="auto" w:fill="DEEAF6"/>
            <w:vAlign w:val="center"/>
          </w:tcPr>
          <w:p w:rsidR="003D1490" w:rsidRPr="00CE316F" w:rsidRDefault="003D1490" w:rsidP="003D1490">
            <w:pPr>
              <w:spacing w:before="20" w:after="0" w:line="240" w:lineRule="auto"/>
              <w:jc w:val="both"/>
              <w:rPr>
                <w:rFonts w:ascii="Arial Narrow" w:hAnsi="Arial Narrow" w:cs="Verdana"/>
                <w:b/>
                <w:bCs/>
              </w:rPr>
            </w:pPr>
            <w:r w:rsidRPr="00CE316F">
              <w:rPr>
                <w:rFonts w:ascii="Arial Narrow" w:hAnsi="Arial Narrow" w:cs="Verdana"/>
                <w:b/>
                <w:bCs/>
              </w:rPr>
              <w:t xml:space="preserve">DÜŞÜNME SÜRESİ </w:t>
            </w:r>
          </w:p>
        </w:tc>
        <w:tc>
          <w:tcPr>
            <w:tcW w:w="7938" w:type="dxa"/>
            <w:gridSpan w:val="3"/>
            <w:vAlign w:val="center"/>
          </w:tcPr>
          <w:p w:rsidR="003D1490" w:rsidRPr="00CE316F" w:rsidRDefault="00FC30FF" w:rsidP="003D1490">
            <w:pPr>
              <w:spacing w:after="0" w:line="240" w:lineRule="auto"/>
              <w:jc w:val="both"/>
              <w:rPr>
                <w:rFonts w:ascii="Arial Narrow" w:hAnsi="Arial Narrow" w:cs="Verdana"/>
              </w:rPr>
            </w:pPr>
            <w:r>
              <w:rPr>
                <w:rFonts w:ascii="Arial Narrow" w:hAnsi="Arial Narrow" w:cs="Verdana"/>
              </w:rPr>
              <w:t>35</w:t>
            </w:r>
            <w:r w:rsidR="003D1490" w:rsidRPr="00CE316F">
              <w:rPr>
                <w:rFonts w:ascii="Arial Narrow" w:hAnsi="Arial Narrow" w:cs="Verdana"/>
              </w:rPr>
              <w:t>’+30” EKLEMELİ TEMPO</w:t>
            </w:r>
          </w:p>
        </w:tc>
      </w:tr>
      <w:tr w:rsidR="003D1490" w:rsidRPr="00CE316F" w:rsidTr="00440FD2">
        <w:trPr>
          <w:cantSplit/>
          <w:trHeight w:val="170"/>
        </w:trPr>
        <w:tc>
          <w:tcPr>
            <w:tcW w:w="2806" w:type="dxa"/>
            <w:shd w:val="clear" w:color="auto" w:fill="DEEAF6"/>
            <w:vAlign w:val="center"/>
          </w:tcPr>
          <w:p w:rsidR="003D1490" w:rsidRPr="00CE316F" w:rsidRDefault="003D1490" w:rsidP="003D1490">
            <w:pPr>
              <w:spacing w:before="20" w:after="0" w:line="240" w:lineRule="auto"/>
              <w:jc w:val="both"/>
              <w:rPr>
                <w:rFonts w:ascii="Arial Narrow" w:hAnsi="Arial Narrow" w:cs="Verdana"/>
                <w:b/>
                <w:bCs/>
              </w:rPr>
            </w:pPr>
            <w:r w:rsidRPr="00CE316F">
              <w:rPr>
                <w:rFonts w:ascii="Arial Narrow" w:hAnsi="Arial Narrow" w:cs="Verdana"/>
                <w:b/>
                <w:bCs/>
              </w:rPr>
              <w:t>ORGANİZASYON</w:t>
            </w:r>
          </w:p>
        </w:tc>
        <w:tc>
          <w:tcPr>
            <w:tcW w:w="7938" w:type="dxa"/>
            <w:gridSpan w:val="3"/>
            <w:vAlign w:val="center"/>
          </w:tcPr>
          <w:p w:rsidR="003D1490" w:rsidRPr="003D1490" w:rsidRDefault="00116B7C" w:rsidP="00116B7C">
            <w:pPr>
              <w:snapToGrid w:val="0"/>
              <w:spacing w:after="0" w:line="240" w:lineRule="auto"/>
              <w:ind w:left="-142" w:firstLine="142"/>
              <w:jc w:val="both"/>
              <w:rPr>
                <w:rFonts w:ascii="Arial Narrow" w:hAnsi="Arial Narrow"/>
              </w:rPr>
            </w:pPr>
            <w:r>
              <w:rPr>
                <w:rFonts w:ascii="Arial Narrow" w:hAnsi="Arial Narrow"/>
              </w:rPr>
              <w:t>SELAHATTİN EYYUBİ İMAM HATİP LİSESİ</w:t>
            </w:r>
            <w:r w:rsidR="00A249F4">
              <w:rPr>
                <w:rFonts w:ascii="Arial Narrow" w:hAnsi="Arial Narrow"/>
              </w:rPr>
              <w:t xml:space="preserve"> MUŞ GH</w:t>
            </w:r>
            <w:r w:rsidR="004E7328" w:rsidRPr="004E7328">
              <w:rPr>
                <w:rFonts w:ascii="Arial Narrow" w:hAnsi="Arial Narrow"/>
              </w:rPr>
              <w:t>SİM</w:t>
            </w:r>
            <w:r w:rsidR="004E7328">
              <w:rPr>
                <w:rFonts w:ascii="Arial Narrow" w:hAnsi="Arial Narrow"/>
              </w:rPr>
              <w:t>-</w:t>
            </w:r>
            <w:r>
              <w:rPr>
                <w:rFonts w:ascii="Arial Narrow" w:hAnsi="Arial Narrow"/>
              </w:rPr>
              <w:t>Muş Satranç İl Temsilciliği</w:t>
            </w:r>
          </w:p>
        </w:tc>
      </w:tr>
      <w:tr w:rsidR="00D735D8" w:rsidRPr="00CE316F" w:rsidTr="00D735D8">
        <w:trPr>
          <w:cantSplit/>
          <w:trHeight w:val="58"/>
        </w:trPr>
        <w:tc>
          <w:tcPr>
            <w:tcW w:w="2806" w:type="dxa"/>
            <w:shd w:val="clear" w:color="auto" w:fill="DEEAF6"/>
            <w:vAlign w:val="center"/>
          </w:tcPr>
          <w:p w:rsidR="00D735D8" w:rsidRPr="00CE316F" w:rsidRDefault="00D735D8" w:rsidP="003D1490">
            <w:pPr>
              <w:spacing w:before="20" w:after="0" w:line="240" w:lineRule="auto"/>
              <w:jc w:val="both"/>
              <w:rPr>
                <w:rFonts w:ascii="Arial Narrow" w:hAnsi="Arial Narrow" w:cs="Verdana"/>
                <w:b/>
                <w:bCs/>
              </w:rPr>
            </w:pPr>
            <w:r>
              <w:rPr>
                <w:rFonts w:ascii="Arial Narrow" w:hAnsi="Arial Narrow" w:cs="Verdana"/>
                <w:b/>
                <w:bCs/>
              </w:rPr>
              <w:t>ÖDÜLLER</w:t>
            </w:r>
          </w:p>
        </w:tc>
        <w:tc>
          <w:tcPr>
            <w:tcW w:w="7938" w:type="dxa"/>
            <w:gridSpan w:val="3"/>
            <w:vAlign w:val="center"/>
          </w:tcPr>
          <w:p w:rsidR="00D735D8" w:rsidRDefault="005259A2" w:rsidP="003D1490">
            <w:pPr>
              <w:snapToGrid w:val="0"/>
              <w:spacing w:after="0" w:line="240" w:lineRule="auto"/>
              <w:ind w:left="-142" w:firstLine="142"/>
              <w:jc w:val="both"/>
              <w:rPr>
                <w:rFonts w:ascii="Arial Narrow" w:hAnsi="Arial Narrow"/>
              </w:rPr>
            </w:pPr>
            <w:r>
              <w:rPr>
                <w:rFonts w:ascii="Arial Narrow" w:hAnsi="Arial Narrow"/>
              </w:rPr>
              <w:t xml:space="preserve">İlk üç dereceye girecek sporculara kupa ve madalya verilir. Özel ödüller 5. Maddede </w:t>
            </w:r>
            <w:r w:rsidR="0044694A">
              <w:rPr>
                <w:rFonts w:ascii="Arial Narrow" w:hAnsi="Arial Narrow"/>
              </w:rPr>
              <w:t>belirtilmiştir.</w:t>
            </w:r>
          </w:p>
        </w:tc>
      </w:tr>
    </w:tbl>
    <w:p w:rsidR="003D1490" w:rsidRPr="00CE316F" w:rsidRDefault="003D1490" w:rsidP="003D1490">
      <w:pPr>
        <w:spacing w:after="0" w:line="240" w:lineRule="auto"/>
        <w:jc w:val="both"/>
        <w:rPr>
          <w:rFonts w:ascii="Arial Narrow" w:hAnsi="Arial Narrow" w:cs="Tahoma"/>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174"/>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1. GENEL HÜKÜMLER</w:t>
            </w:r>
          </w:p>
        </w:tc>
      </w:tr>
    </w:tbl>
    <w:p w:rsidR="003D1490" w:rsidRPr="00CE316F" w:rsidRDefault="003D1490" w:rsidP="003D1490">
      <w:pPr>
        <w:pStyle w:val="GvdeMetni"/>
        <w:tabs>
          <w:tab w:val="left" w:pos="360"/>
        </w:tabs>
        <w:ind w:left="720" w:hanging="720"/>
        <w:jc w:val="both"/>
        <w:rPr>
          <w:rFonts w:ascii="Arial Narrow" w:hAnsi="Arial Narrow" w:cs="Tahoma"/>
          <w:sz w:val="22"/>
          <w:szCs w:val="22"/>
        </w:rPr>
      </w:pPr>
      <w:r w:rsidRPr="00CE316F">
        <w:rPr>
          <w:rFonts w:ascii="Arial Narrow" w:hAnsi="Arial Narrow" w:cs="Tahoma"/>
          <w:sz w:val="22"/>
          <w:szCs w:val="22"/>
        </w:rPr>
        <w:tab/>
      </w:r>
    </w:p>
    <w:p w:rsidR="003D1490" w:rsidRPr="00CE316F" w:rsidRDefault="003D1490" w:rsidP="003D1490">
      <w:pPr>
        <w:pStyle w:val="GvdeMetni"/>
        <w:tabs>
          <w:tab w:val="left" w:pos="360"/>
        </w:tabs>
        <w:ind w:left="720" w:hanging="720"/>
        <w:jc w:val="both"/>
        <w:rPr>
          <w:rFonts w:ascii="Arial Narrow" w:hAnsi="Arial Narrow" w:cs="Tahoma"/>
          <w:sz w:val="22"/>
          <w:szCs w:val="22"/>
        </w:rPr>
      </w:pPr>
      <w:r w:rsidRPr="00CE316F">
        <w:rPr>
          <w:rFonts w:ascii="Arial Narrow" w:hAnsi="Arial Narrow" w:cs="Tahoma"/>
          <w:b/>
          <w:sz w:val="22"/>
          <w:szCs w:val="22"/>
        </w:rPr>
        <w:t>1.1</w:t>
      </w:r>
      <w:r w:rsidRPr="00CE316F">
        <w:rPr>
          <w:rFonts w:ascii="Arial Narrow" w:hAnsi="Arial Narrow" w:cs="Tahoma"/>
          <w:sz w:val="22"/>
          <w:szCs w:val="22"/>
        </w:rPr>
        <w:tab/>
      </w:r>
      <w:r w:rsidRPr="00CE316F">
        <w:rPr>
          <w:rFonts w:ascii="Arial Narrow" w:hAnsi="Arial Narrow" w:cs="Tahoma"/>
          <w:sz w:val="22"/>
          <w:szCs w:val="22"/>
        </w:rPr>
        <w:tab/>
      </w:r>
      <w:r w:rsidRPr="00CE316F">
        <w:rPr>
          <w:rFonts w:ascii="Arial Narrow" w:hAnsi="Arial Narrow"/>
          <w:sz w:val="22"/>
          <w:szCs w:val="22"/>
        </w:rPr>
        <w:t xml:space="preserve">TSF satranç yarışmaları talimatları, prosedürleri ve uygulama yönergeleri ile </w:t>
      </w:r>
      <w:proofErr w:type="spellStart"/>
      <w:r w:rsidRPr="00CE316F">
        <w:rPr>
          <w:rFonts w:ascii="Arial Narrow" w:hAnsi="Arial Narrow"/>
          <w:sz w:val="22"/>
          <w:szCs w:val="22"/>
        </w:rPr>
        <w:t>FIDESatrançKurallarıgeçerlidir</w:t>
      </w:r>
      <w:proofErr w:type="spellEnd"/>
      <w:r w:rsidRPr="00CE316F">
        <w:rPr>
          <w:rFonts w:ascii="Arial Narrow" w:hAnsi="Arial Narrow"/>
          <w:sz w:val="22"/>
          <w:szCs w:val="22"/>
        </w:rPr>
        <w:t>.</w:t>
      </w:r>
    </w:p>
    <w:p w:rsidR="003D1490" w:rsidRPr="00CE316F" w:rsidRDefault="003D1490" w:rsidP="003D1490">
      <w:pPr>
        <w:pStyle w:val="GvdeMetni"/>
        <w:tabs>
          <w:tab w:val="left" w:pos="360"/>
        </w:tabs>
        <w:ind w:left="720" w:hanging="720"/>
        <w:jc w:val="both"/>
        <w:rPr>
          <w:rFonts w:ascii="Arial Narrow" w:hAnsi="Arial Narrow" w:cs="Tahoma"/>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259"/>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2.  KATILIM ve BAŞVURU</w:t>
            </w:r>
          </w:p>
        </w:tc>
      </w:tr>
    </w:tbl>
    <w:p w:rsidR="003D1490" w:rsidRPr="00CE316F" w:rsidRDefault="003D1490" w:rsidP="003D1490">
      <w:pPr>
        <w:pStyle w:val="GvdeMetni"/>
        <w:tabs>
          <w:tab w:val="left" w:pos="720"/>
        </w:tabs>
        <w:jc w:val="both"/>
        <w:rPr>
          <w:rFonts w:ascii="Arial Narrow" w:hAnsi="Arial Narrow" w:cs="Tahoma"/>
          <w:b/>
          <w:sz w:val="22"/>
          <w:szCs w:val="22"/>
        </w:rPr>
      </w:pPr>
      <w:r w:rsidRPr="00CE316F">
        <w:rPr>
          <w:rFonts w:ascii="Arial Narrow" w:hAnsi="Arial Narrow" w:cs="Arial"/>
          <w:sz w:val="22"/>
          <w:szCs w:val="22"/>
        </w:rPr>
        <w:tab/>
      </w:r>
    </w:p>
    <w:p w:rsidR="003D1490" w:rsidRPr="00CE316F" w:rsidRDefault="003D1490" w:rsidP="003D1490">
      <w:pPr>
        <w:pStyle w:val="ListeParagraf"/>
        <w:numPr>
          <w:ilvl w:val="0"/>
          <w:numId w:val="1"/>
        </w:numPr>
        <w:spacing w:after="0" w:line="240" w:lineRule="auto"/>
        <w:contextualSpacing w:val="0"/>
        <w:jc w:val="both"/>
        <w:rPr>
          <w:rFonts w:ascii="Arial Narrow" w:eastAsia="Times New Roman" w:hAnsi="Arial Narrow" w:cs="Arial"/>
          <w:vanish/>
          <w:lang w:eastAsia="ar-SA"/>
        </w:rPr>
      </w:pPr>
    </w:p>
    <w:p w:rsidR="003D1490" w:rsidRPr="00CE316F" w:rsidRDefault="003D1490" w:rsidP="003D1490">
      <w:pPr>
        <w:pStyle w:val="ListeParagraf"/>
        <w:numPr>
          <w:ilvl w:val="0"/>
          <w:numId w:val="1"/>
        </w:numPr>
        <w:spacing w:after="0" w:line="240" w:lineRule="auto"/>
        <w:contextualSpacing w:val="0"/>
        <w:jc w:val="both"/>
        <w:rPr>
          <w:rFonts w:ascii="Arial Narrow" w:eastAsia="Times New Roman" w:hAnsi="Arial Narrow" w:cs="Arial"/>
          <w:vanish/>
          <w:lang w:eastAsia="ar-SA"/>
        </w:rPr>
      </w:pPr>
    </w:p>
    <w:p w:rsidR="00625475" w:rsidRDefault="00625475" w:rsidP="003D1490">
      <w:pPr>
        <w:numPr>
          <w:ilvl w:val="1"/>
          <w:numId w:val="1"/>
        </w:numPr>
        <w:suppressAutoHyphens/>
        <w:spacing w:after="0" w:line="240" w:lineRule="auto"/>
        <w:rPr>
          <w:rFonts w:ascii="Arial Narrow" w:hAnsi="Arial Narrow" w:cs="Arial"/>
        </w:rPr>
      </w:pPr>
      <w:r>
        <w:rPr>
          <w:rFonts w:ascii="Arial Narrow" w:hAnsi="Arial Narrow" w:cs="Arial"/>
        </w:rPr>
        <w:t xml:space="preserve">Yarışma tek kategoride olup, Muş Milli Eğitim Müdürlüğüne </w:t>
      </w:r>
      <w:proofErr w:type="spellStart"/>
      <w:r>
        <w:rPr>
          <w:rFonts w:ascii="Arial Narrow" w:hAnsi="Arial Narrow" w:cs="Arial"/>
        </w:rPr>
        <w:t>bağlı</w:t>
      </w:r>
      <w:bookmarkStart w:id="0" w:name="_GoBack"/>
      <w:bookmarkEnd w:id="0"/>
      <w:r w:rsidR="00597725">
        <w:rPr>
          <w:rFonts w:ascii="Arial Narrow" w:hAnsi="Arial Narrow" w:cs="Arial"/>
        </w:rPr>
        <w:t>örgün</w:t>
      </w:r>
      <w:proofErr w:type="spellEnd"/>
      <w:r w:rsidR="00597725">
        <w:rPr>
          <w:rFonts w:ascii="Arial Narrow" w:hAnsi="Arial Narrow" w:cs="Arial"/>
        </w:rPr>
        <w:t xml:space="preserve"> eğitim</w:t>
      </w:r>
      <w:r>
        <w:rPr>
          <w:rFonts w:ascii="Arial Narrow" w:hAnsi="Arial Narrow" w:cs="Arial"/>
        </w:rPr>
        <w:t xml:space="preserve"> okullar</w:t>
      </w:r>
      <w:r w:rsidR="00597725">
        <w:rPr>
          <w:rFonts w:ascii="Arial Narrow" w:hAnsi="Arial Narrow" w:cs="Arial"/>
        </w:rPr>
        <w:t>ın</w:t>
      </w:r>
      <w:r>
        <w:rPr>
          <w:rFonts w:ascii="Arial Narrow" w:hAnsi="Arial Narrow" w:cs="Arial"/>
        </w:rPr>
        <w:t>da okuyan</w:t>
      </w:r>
      <w:r w:rsidR="006B3D57">
        <w:rPr>
          <w:rFonts w:ascii="Arial Narrow" w:hAnsi="Arial Narrow" w:cs="Arial"/>
        </w:rPr>
        <w:t xml:space="preserve"> tüm</w:t>
      </w:r>
      <w:r>
        <w:rPr>
          <w:rFonts w:ascii="Arial Narrow" w:hAnsi="Arial Narrow" w:cs="Arial"/>
        </w:rPr>
        <w:t xml:space="preserve"> öğrenciler</w:t>
      </w:r>
      <w:r w:rsidR="00597725">
        <w:rPr>
          <w:rFonts w:ascii="Arial Narrow" w:hAnsi="Arial Narrow" w:cs="Arial"/>
        </w:rPr>
        <w:t>(ilkokul, ortaokul ve ortaöğretim)</w:t>
      </w:r>
      <w:r>
        <w:rPr>
          <w:rFonts w:ascii="Arial Narrow" w:hAnsi="Arial Narrow" w:cs="Arial"/>
        </w:rPr>
        <w:t xml:space="preserve"> katılabilecektir.</w:t>
      </w:r>
    </w:p>
    <w:p w:rsidR="003D1490" w:rsidRPr="00CE316F" w:rsidRDefault="003D1490" w:rsidP="003D1490">
      <w:pPr>
        <w:numPr>
          <w:ilvl w:val="1"/>
          <w:numId w:val="1"/>
        </w:numPr>
        <w:suppressAutoHyphens/>
        <w:spacing w:after="0" w:line="240" w:lineRule="auto"/>
        <w:rPr>
          <w:rFonts w:ascii="Arial Narrow" w:hAnsi="Arial Narrow" w:cs="Arial"/>
        </w:rPr>
      </w:pPr>
      <w:r w:rsidRPr="00CE316F">
        <w:rPr>
          <w:rFonts w:ascii="Arial Narrow" w:hAnsi="Arial Narrow" w:cs="Arial"/>
        </w:rPr>
        <w:t xml:space="preserve">Başvurular </w:t>
      </w:r>
      <w:hyperlink r:id="rId7" w:history="1">
        <w:r w:rsidR="00200AAC" w:rsidRPr="009D3639">
          <w:rPr>
            <w:rStyle w:val="Kpr"/>
            <w:rFonts w:ascii="Arial Narrow" w:hAnsi="Arial Narrow" w:cs="Arial"/>
          </w:rPr>
          <w:t>www.mus.tsf.org.tr</w:t>
        </w:r>
      </w:hyperlink>
      <w:r w:rsidRPr="00CE316F">
        <w:rPr>
          <w:rFonts w:ascii="Arial Narrow" w:hAnsi="Arial Narrow" w:cs="Arial"/>
        </w:rPr>
        <w:t xml:space="preserve"> adresinden online olarak yapılacaktır.</w:t>
      </w:r>
    </w:p>
    <w:p w:rsidR="003D1490" w:rsidRPr="00CE316F" w:rsidRDefault="003D1490" w:rsidP="003D1490">
      <w:pPr>
        <w:numPr>
          <w:ilvl w:val="1"/>
          <w:numId w:val="1"/>
        </w:numPr>
        <w:spacing w:after="0" w:line="240" w:lineRule="auto"/>
        <w:jc w:val="both"/>
        <w:rPr>
          <w:rFonts w:ascii="Arial Narrow" w:hAnsi="Arial Narrow" w:cs="Arial"/>
        </w:rPr>
      </w:pPr>
      <w:r w:rsidRPr="00CE316F">
        <w:rPr>
          <w:rFonts w:ascii="Arial Narrow" w:hAnsi="Arial Narrow" w:cs="Arial"/>
        </w:rPr>
        <w:t>Başvurularda; sporcunun adı soyadı, doğum tarihi(gün, ay yıl), TC. Kimlik Numarası, UKD,(varsa)ELO puanı ile FIDE ID kodunun, ayrıca telefon numarasının eksiksiz olarak bulunması zorunludur. Geç kayıt veya eksik bilgiden kaynaklanacak hak kayıplarından başvuru sahipleri sorumludur.</w:t>
      </w:r>
    </w:p>
    <w:p w:rsidR="003D1490" w:rsidRPr="00CE316F" w:rsidRDefault="003D1490" w:rsidP="003D1490">
      <w:pPr>
        <w:numPr>
          <w:ilvl w:val="1"/>
          <w:numId w:val="1"/>
        </w:numPr>
        <w:spacing w:after="0" w:line="240" w:lineRule="auto"/>
        <w:jc w:val="both"/>
        <w:rPr>
          <w:rFonts w:ascii="Arial Narrow" w:hAnsi="Arial Narrow" w:cs="Arial"/>
        </w:rPr>
      </w:pPr>
      <w:r w:rsidRPr="00CE316F">
        <w:rPr>
          <w:rFonts w:ascii="Arial Narrow" w:hAnsi="Arial Narrow" w:cs="Arial"/>
        </w:rPr>
        <w:t>Tüm katılımcıların kayıt kontrol işlemini Teknik Toplantı öncesi tamamlamaları gerekmektedir.</w:t>
      </w:r>
      <w:r w:rsidR="00C922E1">
        <w:rPr>
          <w:rFonts w:ascii="Arial Narrow" w:hAnsi="Arial Narrow" w:cs="Arial"/>
        </w:rPr>
        <w:t xml:space="preserve"> Kayıt kontrol görevlileri talep ettikleri takdirde sporculardan öğrenci kimliği ve kimlik talep edeb</w:t>
      </w:r>
      <w:r w:rsidR="004E7328">
        <w:rPr>
          <w:rFonts w:ascii="Arial Narrow" w:hAnsi="Arial Narrow" w:cs="Arial"/>
        </w:rPr>
        <w:t>i</w:t>
      </w:r>
      <w:r w:rsidR="00C922E1">
        <w:rPr>
          <w:rFonts w:ascii="Arial Narrow" w:hAnsi="Arial Narrow" w:cs="Arial"/>
        </w:rPr>
        <w:t>lirler. Böyle bir durumda sporcu istenilen belgeyi ibraz etmek zorundadır.</w:t>
      </w:r>
    </w:p>
    <w:p w:rsidR="003D1490" w:rsidRPr="00CE316F" w:rsidRDefault="003D1490" w:rsidP="003D1490">
      <w:pPr>
        <w:numPr>
          <w:ilvl w:val="1"/>
          <w:numId w:val="1"/>
        </w:numPr>
        <w:spacing w:after="0" w:line="240" w:lineRule="auto"/>
        <w:jc w:val="both"/>
        <w:rPr>
          <w:rFonts w:ascii="Arial Narrow" w:hAnsi="Arial Narrow" w:cs="Arial"/>
        </w:rPr>
      </w:pPr>
      <w:r w:rsidRPr="00CE316F">
        <w:rPr>
          <w:rFonts w:ascii="Arial Narrow" w:hAnsi="Arial Narrow"/>
        </w:rPr>
        <w:t>Birinci Tur eşlendirmesi belirtilen programa göre yapılacaktır. Kayıt kontrol süresinden sonra gelen sporcular UKD vb. ayrım gözetilmeksizin ilk tur eşlendirmesine listenin sonuna eklenerek alınır.</w:t>
      </w:r>
    </w:p>
    <w:p w:rsidR="003D1490" w:rsidRPr="00CE316F" w:rsidRDefault="003D1490" w:rsidP="003D1490">
      <w:pPr>
        <w:numPr>
          <w:ilvl w:val="1"/>
          <w:numId w:val="1"/>
        </w:numPr>
        <w:spacing w:after="0" w:line="240" w:lineRule="auto"/>
        <w:jc w:val="both"/>
        <w:rPr>
          <w:rFonts w:ascii="Arial Narrow" w:hAnsi="Arial Narrow" w:cs="Arial"/>
        </w:rPr>
      </w:pPr>
      <w:r w:rsidRPr="00CE316F">
        <w:rPr>
          <w:rFonts w:ascii="Arial Narrow" w:hAnsi="Arial Narrow"/>
        </w:rPr>
        <w:t>Birinci tur başladıktan sonra gelen sporcular bir sonraki tura alınır. İkinci turdan önce sıralama yenilenerek 2. tur eşlendirmesi yapılır. İkinci tur eşlendirmesi duyurulduktan sonra yarışmaya yeni sporcu alınmaz.</w:t>
      </w:r>
    </w:p>
    <w:p w:rsidR="003D1490" w:rsidRDefault="006B3D57" w:rsidP="003D1490">
      <w:pPr>
        <w:numPr>
          <w:ilvl w:val="1"/>
          <w:numId w:val="1"/>
        </w:numPr>
        <w:spacing w:after="0" w:line="240" w:lineRule="auto"/>
        <w:jc w:val="both"/>
        <w:rPr>
          <w:rFonts w:ascii="Arial Narrow" w:hAnsi="Arial Narrow" w:cs="Arial"/>
        </w:rPr>
      </w:pPr>
      <w:r>
        <w:rPr>
          <w:rFonts w:ascii="Arial Narrow" w:hAnsi="Arial Narrow" w:cs="Arial"/>
        </w:rPr>
        <w:t>Yarışmada katılımcılar her okuldan en fazla 5(beş) kişi başvuru yapabilir.Bunun için Okul Müdürlerinden onaylı  öğrenci belgesi getirmeleri gerekmektedir.</w:t>
      </w:r>
    </w:p>
    <w:p w:rsidR="00385A6C" w:rsidRDefault="006B3D57" w:rsidP="00385A6C">
      <w:pPr>
        <w:numPr>
          <w:ilvl w:val="1"/>
          <w:numId w:val="1"/>
        </w:numPr>
        <w:spacing w:after="0" w:line="240" w:lineRule="auto"/>
        <w:jc w:val="both"/>
        <w:rPr>
          <w:rFonts w:ascii="Arial Narrow" w:hAnsi="Arial Narrow" w:cs="Arial"/>
        </w:rPr>
      </w:pPr>
      <w:r>
        <w:rPr>
          <w:rFonts w:ascii="Arial Narrow" w:hAnsi="Arial Narrow" w:cs="Arial"/>
        </w:rPr>
        <w:t xml:space="preserve">Turnuva </w:t>
      </w:r>
      <w:proofErr w:type="spellStart"/>
      <w:r w:rsidR="00385A6C" w:rsidRPr="00116B7C">
        <w:rPr>
          <w:rFonts w:ascii="Arial Narrow" w:hAnsi="Arial Narrow" w:cs="Arial"/>
          <w:b/>
        </w:rPr>
        <w:t>Selahhaddin</w:t>
      </w:r>
      <w:proofErr w:type="spellEnd"/>
      <w:r w:rsidR="00385A6C" w:rsidRPr="00116B7C">
        <w:rPr>
          <w:rFonts w:ascii="Arial Narrow" w:hAnsi="Arial Narrow" w:cs="Arial"/>
          <w:b/>
        </w:rPr>
        <w:t xml:space="preserve"> </w:t>
      </w:r>
      <w:proofErr w:type="spellStart"/>
      <w:r w:rsidR="00385A6C" w:rsidRPr="00116B7C">
        <w:rPr>
          <w:rFonts w:ascii="Arial Narrow" w:hAnsi="Arial Narrow" w:cs="Arial"/>
          <w:b/>
        </w:rPr>
        <w:t>Eyyubi</w:t>
      </w:r>
      <w:proofErr w:type="spellEnd"/>
      <w:r w:rsidR="00385A6C" w:rsidRPr="00116B7C">
        <w:rPr>
          <w:rFonts w:ascii="Arial Narrow" w:hAnsi="Arial Narrow" w:cs="Arial"/>
          <w:b/>
        </w:rPr>
        <w:t xml:space="preserve"> Anadolu İmam Hatip Lisesi </w:t>
      </w:r>
      <w:r w:rsidR="00385A6C" w:rsidRPr="00116B7C">
        <w:rPr>
          <w:rFonts w:ascii="Arial Narrow" w:hAnsi="Arial Narrow" w:cs="Arial"/>
          <w:b/>
          <w:u w:val="single"/>
        </w:rPr>
        <w:t>Satranç Sınıfında</w:t>
      </w:r>
      <w:r w:rsidR="00385A6C">
        <w:rPr>
          <w:rFonts w:ascii="Arial Narrow" w:hAnsi="Arial Narrow" w:cs="Arial"/>
        </w:rPr>
        <w:t xml:space="preserve"> olacaktır.                                                          </w:t>
      </w:r>
    </w:p>
    <w:p w:rsidR="00DC3C11" w:rsidRPr="00116B7C" w:rsidRDefault="00DC3C11" w:rsidP="00116B7C">
      <w:pPr>
        <w:spacing w:after="0" w:line="240" w:lineRule="auto"/>
        <w:ind w:left="720"/>
        <w:jc w:val="both"/>
        <w:rPr>
          <w:rFonts w:ascii="Arial Narrow" w:hAnsi="Arial Narrow" w:cs="Arial"/>
        </w:rPr>
      </w:pPr>
    </w:p>
    <w:p w:rsidR="003D1490" w:rsidRPr="00CE316F" w:rsidRDefault="003D1490" w:rsidP="003D1490">
      <w:pPr>
        <w:spacing w:after="0" w:line="240" w:lineRule="auto"/>
        <w:ind w:left="720"/>
        <w:jc w:val="both"/>
        <w:rPr>
          <w:rFonts w:ascii="Arial Narrow" w:hAnsi="Arial Narrow" w:cs="Arial"/>
        </w:rPr>
      </w:pPr>
    </w:p>
    <w:tbl>
      <w:tblPr>
        <w:tblW w:w="1077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114"/>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bookmarkStart w:id="1" w:name="finalhakki"/>
            <w:bookmarkEnd w:id="1"/>
            <w:r w:rsidRPr="00CE316F">
              <w:rPr>
                <w:rFonts w:ascii="Arial Narrow" w:hAnsi="Arial Narrow"/>
                <w:b/>
              </w:rPr>
              <w:t>3.  EŞİTLİK BOZMA</w:t>
            </w:r>
          </w:p>
        </w:tc>
      </w:tr>
    </w:tbl>
    <w:p w:rsidR="003D1490" w:rsidRDefault="003D1490" w:rsidP="003D1490">
      <w:pPr>
        <w:pStyle w:val="GvdeMetni"/>
        <w:ind w:left="709" w:hanging="709"/>
        <w:jc w:val="both"/>
        <w:rPr>
          <w:rFonts w:ascii="Arial Narrow" w:hAnsi="Arial Narrow" w:cs="Tahoma"/>
          <w:sz w:val="22"/>
          <w:szCs w:val="22"/>
        </w:rPr>
      </w:pPr>
    </w:p>
    <w:p w:rsidR="003D1490" w:rsidRPr="00CE316F" w:rsidRDefault="003D1490" w:rsidP="00625475">
      <w:pPr>
        <w:pStyle w:val="GvdeMetni"/>
        <w:ind w:left="709" w:hanging="709"/>
        <w:jc w:val="both"/>
        <w:rPr>
          <w:rFonts w:ascii="Arial Narrow" w:hAnsi="Arial Narrow" w:cs="Tahoma"/>
          <w:sz w:val="22"/>
          <w:szCs w:val="22"/>
        </w:rPr>
      </w:pPr>
      <w:r w:rsidRPr="00CE316F">
        <w:rPr>
          <w:rFonts w:ascii="Arial Narrow" w:hAnsi="Arial Narrow" w:cs="Tahoma"/>
          <w:b/>
          <w:sz w:val="22"/>
          <w:szCs w:val="22"/>
        </w:rPr>
        <w:t>3.1</w:t>
      </w:r>
      <w:r w:rsidRPr="00CE316F">
        <w:rPr>
          <w:rFonts w:ascii="Arial Narrow" w:hAnsi="Arial Narrow" w:cs="Tahoma"/>
          <w:sz w:val="22"/>
          <w:szCs w:val="22"/>
        </w:rPr>
        <w:tab/>
      </w:r>
      <w:r>
        <w:rPr>
          <w:rFonts w:ascii="Arial Narrow" w:hAnsi="Arial Narrow" w:cs="Tahoma"/>
          <w:sz w:val="22"/>
          <w:szCs w:val="22"/>
        </w:rPr>
        <w:t>İsviçre Sisteminde, d</w:t>
      </w:r>
      <w:r w:rsidRPr="00CE316F">
        <w:rPr>
          <w:rFonts w:ascii="Arial Narrow" w:hAnsi="Arial Narrow" w:cs="Tahoma"/>
          <w:sz w:val="22"/>
          <w:szCs w:val="22"/>
        </w:rPr>
        <w:t xml:space="preserve">erecelerin eş puanla paylaşılması halinde sırası ile: </w:t>
      </w:r>
      <w:proofErr w:type="spellStart"/>
      <w:r w:rsidRPr="00CE316F">
        <w:rPr>
          <w:rFonts w:ascii="Arial Narrow" w:hAnsi="Arial Narrow" w:cs="Tahoma"/>
          <w:sz w:val="22"/>
          <w:szCs w:val="22"/>
        </w:rPr>
        <w:t>Buchholz</w:t>
      </w:r>
      <w:proofErr w:type="spellEnd"/>
      <w:r w:rsidRPr="00CE316F">
        <w:rPr>
          <w:rFonts w:ascii="Arial Narrow" w:hAnsi="Arial Narrow" w:cs="Tahoma"/>
          <w:sz w:val="22"/>
          <w:szCs w:val="22"/>
        </w:rPr>
        <w:t xml:space="preserve">-1 (alttan), </w:t>
      </w:r>
      <w:proofErr w:type="spellStart"/>
      <w:r w:rsidRPr="00CE316F">
        <w:rPr>
          <w:rFonts w:ascii="Arial Narrow" w:hAnsi="Arial Narrow" w:cs="Tahoma"/>
          <w:sz w:val="22"/>
          <w:szCs w:val="22"/>
        </w:rPr>
        <w:t>Sonneborn</w:t>
      </w:r>
      <w:proofErr w:type="spellEnd"/>
      <w:r w:rsidRPr="00CE316F">
        <w:rPr>
          <w:rFonts w:ascii="Arial Narrow" w:hAnsi="Arial Narrow" w:cs="Tahoma"/>
          <w:sz w:val="22"/>
          <w:szCs w:val="22"/>
        </w:rPr>
        <w:t>-</w:t>
      </w:r>
      <w:proofErr w:type="spellStart"/>
      <w:r w:rsidRPr="00CE316F">
        <w:rPr>
          <w:rFonts w:ascii="Arial Narrow" w:hAnsi="Arial Narrow" w:cs="Tahoma"/>
          <w:sz w:val="22"/>
          <w:szCs w:val="22"/>
        </w:rPr>
        <w:t>Berger</w:t>
      </w:r>
      <w:proofErr w:type="spellEnd"/>
      <w:r w:rsidRPr="00CE316F">
        <w:rPr>
          <w:rFonts w:ascii="Arial Narrow" w:hAnsi="Arial Narrow" w:cs="Tahoma"/>
          <w:sz w:val="22"/>
          <w:szCs w:val="22"/>
        </w:rPr>
        <w:t xml:space="preserve">, Aralarındaki Maç, Galibiyet Sayısı ve Kura Çekimi eşitlik bozma yöntemleri uygulanır.  </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177"/>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4.  DEĞERLENDİRME</w:t>
            </w:r>
          </w:p>
        </w:tc>
      </w:tr>
    </w:tbl>
    <w:p w:rsidR="003D1490" w:rsidRPr="00CE316F" w:rsidRDefault="003D1490" w:rsidP="003D1490">
      <w:pPr>
        <w:pStyle w:val="GvdeMetni"/>
        <w:tabs>
          <w:tab w:val="left" w:pos="360"/>
        </w:tabs>
        <w:jc w:val="both"/>
        <w:rPr>
          <w:rFonts w:ascii="Arial Narrow" w:hAnsi="Arial Narrow" w:cs="Tahoma"/>
          <w:sz w:val="22"/>
          <w:szCs w:val="22"/>
        </w:rPr>
      </w:pPr>
    </w:p>
    <w:p w:rsidR="003D1490" w:rsidRPr="00CE316F" w:rsidRDefault="003D1490" w:rsidP="003D1490">
      <w:pPr>
        <w:pStyle w:val="GvdeMetni"/>
        <w:jc w:val="both"/>
        <w:rPr>
          <w:rFonts w:ascii="Arial Narrow" w:hAnsi="Arial Narrow" w:cs="Tahoma"/>
          <w:sz w:val="22"/>
          <w:szCs w:val="22"/>
        </w:rPr>
      </w:pPr>
      <w:r w:rsidRPr="00CE316F">
        <w:rPr>
          <w:rFonts w:ascii="Arial Narrow" w:hAnsi="Arial Narrow" w:cs="Tahoma"/>
          <w:b/>
          <w:sz w:val="22"/>
          <w:szCs w:val="22"/>
        </w:rPr>
        <w:t>4.1</w:t>
      </w:r>
      <w:r w:rsidRPr="00CE316F">
        <w:rPr>
          <w:rFonts w:ascii="Arial Narrow" w:hAnsi="Arial Narrow" w:cs="Tahoma"/>
          <w:sz w:val="22"/>
          <w:szCs w:val="22"/>
        </w:rPr>
        <w:tab/>
        <w:t>Yarışma sonuçları UKD hesaplamalarında kullanılacaktır.</w:t>
      </w:r>
    </w:p>
    <w:p w:rsidR="003D1490" w:rsidRPr="00CE316F" w:rsidRDefault="003D1490" w:rsidP="003D1490">
      <w:pPr>
        <w:pStyle w:val="GvdeMetni"/>
        <w:jc w:val="both"/>
        <w:rPr>
          <w:rFonts w:ascii="Arial Narrow" w:hAnsi="Arial Narrow" w:cs="Tahoma"/>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164"/>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5.  ÖDÜLLER</w:t>
            </w:r>
          </w:p>
        </w:tc>
      </w:tr>
    </w:tbl>
    <w:p w:rsidR="003D1490" w:rsidRPr="00CE316F" w:rsidRDefault="003D1490" w:rsidP="003D1490">
      <w:pPr>
        <w:pStyle w:val="GvdeMetni"/>
        <w:tabs>
          <w:tab w:val="left" w:pos="360"/>
        </w:tabs>
        <w:ind w:left="360" w:hanging="720"/>
        <w:jc w:val="both"/>
        <w:rPr>
          <w:rFonts w:ascii="Arial Narrow" w:hAnsi="Arial Narrow" w:cs="Tahoma"/>
          <w:b/>
          <w:sz w:val="22"/>
          <w:szCs w:val="22"/>
        </w:rPr>
      </w:pPr>
    </w:p>
    <w:p w:rsidR="003D1490" w:rsidRPr="00CE316F" w:rsidRDefault="00FB7D45" w:rsidP="003D1490">
      <w:pPr>
        <w:pStyle w:val="ListeParagraf"/>
        <w:numPr>
          <w:ilvl w:val="1"/>
          <w:numId w:val="3"/>
        </w:numPr>
        <w:spacing w:after="0" w:line="240" w:lineRule="auto"/>
        <w:ind w:left="709" w:hanging="709"/>
        <w:jc w:val="both"/>
        <w:rPr>
          <w:rFonts w:ascii="Arial Narrow" w:hAnsi="Arial Narrow"/>
        </w:rPr>
      </w:pPr>
      <w:r>
        <w:rPr>
          <w:rFonts w:ascii="Arial Narrow" w:hAnsi="Arial Narrow"/>
        </w:rPr>
        <w:t>Yarışmada</w:t>
      </w:r>
      <w:r w:rsidR="003D1490" w:rsidRPr="00CE316F">
        <w:rPr>
          <w:rFonts w:ascii="Arial Narrow" w:hAnsi="Arial Narrow"/>
        </w:rPr>
        <w:t xml:space="preserve"> ilk üç dereceyi elde eden sporculara </w:t>
      </w:r>
      <w:r>
        <w:rPr>
          <w:rFonts w:ascii="Arial Narrow" w:hAnsi="Arial Narrow"/>
        </w:rPr>
        <w:t xml:space="preserve">Kupa ve </w:t>
      </w:r>
      <w:r w:rsidR="003D1490" w:rsidRPr="00CE316F">
        <w:rPr>
          <w:rFonts w:ascii="Arial Narrow" w:hAnsi="Arial Narrow"/>
        </w:rPr>
        <w:t>Madalya verilecektir.</w:t>
      </w:r>
    </w:p>
    <w:p w:rsidR="00FB7D45" w:rsidRDefault="004E7328" w:rsidP="00FB7D45">
      <w:pPr>
        <w:pStyle w:val="ListeParagraf"/>
        <w:numPr>
          <w:ilvl w:val="1"/>
          <w:numId w:val="3"/>
        </w:numPr>
        <w:spacing w:after="0" w:line="240" w:lineRule="auto"/>
        <w:ind w:left="709" w:hanging="709"/>
        <w:jc w:val="both"/>
        <w:rPr>
          <w:rFonts w:ascii="Arial Narrow" w:hAnsi="Arial Narrow"/>
        </w:rPr>
      </w:pPr>
      <w:r>
        <w:rPr>
          <w:rFonts w:ascii="Arial Narrow" w:hAnsi="Arial Narrow"/>
        </w:rPr>
        <w:t>ÖDÜL TABLOSU:</w:t>
      </w:r>
    </w:p>
    <w:p w:rsidR="00FB7D45" w:rsidRDefault="00FB7D45" w:rsidP="00FB7D45">
      <w:pPr>
        <w:spacing w:after="0" w:line="240" w:lineRule="auto"/>
        <w:jc w:val="both"/>
        <w:rPr>
          <w:rFonts w:ascii="Arial Narrow" w:hAnsi="Arial Narrow"/>
        </w:rPr>
      </w:pPr>
    </w:p>
    <w:tbl>
      <w:tblPr>
        <w:tblStyle w:val="TabloKlavuzu"/>
        <w:tblW w:w="0" w:type="auto"/>
        <w:tblInd w:w="1384" w:type="dxa"/>
        <w:tblLook w:val="04A0"/>
      </w:tblPr>
      <w:tblGrid>
        <w:gridCol w:w="425"/>
        <w:gridCol w:w="2268"/>
        <w:gridCol w:w="2268"/>
      </w:tblGrid>
      <w:tr w:rsidR="00FB7D45" w:rsidTr="004E7328">
        <w:tc>
          <w:tcPr>
            <w:tcW w:w="425" w:type="dxa"/>
          </w:tcPr>
          <w:p w:rsidR="00FB7D45" w:rsidRPr="004E7328" w:rsidRDefault="00FB7D45" w:rsidP="00FB7D45">
            <w:pPr>
              <w:jc w:val="both"/>
              <w:rPr>
                <w:rFonts w:ascii="Arial Narrow" w:hAnsi="Arial Narrow"/>
                <w:b/>
              </w:rPr>
            </w:pPr>
            <w:r w:rsidRPr="004E7328">
              <w:rPr>
                <w:rFonts w:ascii="Arial Narrow" w:hAnsi="Arial Narrow"/>
                <w:b/>
              </w:rPr>
              <w:t>1.</w:t>
            </w:r>
          </w:p>
        </w:tc>
        <w:tc>
          <w:tcPr>
            <w:tcW w:w="2268" w:type="dxa"/>
          </w:tcPr>
          <w:p w:rsidR="00FB7D45" w:rsidRPr="004E7328" w:rsidRDefault="00E902B3" w:rsidP="006B3D57">
            <w:pPr>
              <w:jc w:val="both"/>
              <w:rPr>
                <w:rFonts w:ascii="Arial Narrow" w:hAnsi="Arial Narrow"/>
                <w:b/>
                <w:color w:val="FF0000"/>
              </w:rPr>
            </w:pPr>
            <w:r>
              <w:rPr>
                <w:rFonts w:ascii="Arial Narrow" w:hAnsi="Arial Narrow"/>
                <w:b/>
                <w:color w:val="FF0000"/>
              </w:rPr>
              <w:t>2</w:t>
            </w:r>
            <w:r w:rsidR="006B3D57">
              <w:rPr>
                <w:rFonts w:ascii="Arial Narrow" w:hAnsi="Arial Narrow"/>
                <w:b/>
                <w:color w:val="FF0000"/>
              </w:rPr>
              <w:t>00</w:t>
            </w:r>
            <w:r w:rsidR="00FB7D45" w:rsidRPr="004E7328">
              <w:rPr>
                <w:rFonts w:ascii="Arial Narrow" w:hAnsi="Arial Narrow"/>
                <w:b/>
                <w:color w:val="FF0000"/>
              </w:rPr>
              <w:t xml:space="preserve"> TL</w:t>
            </w:r>
          </w:p>
        </w:tc>
        <w:tc>
          <w:tcPr>
            <w:tcW w:w="2268" w:type="dxa"/>
          </w:tcPr>
          <w:p w:rsidR="00FB7D45" w:rsidRPr="004E7328" w:rsidRDefault="00FB7D45" w:rsidP="00FB7D45">
            <w:pPr>
              <w:jc w:val="both"/>
              <w:rPr>
                <w:rFonts w:ascii="Arial Narrow" w:hAnsi="Arial Narrow"/>
                <w:b/>
                <w:color w:val="FF0000"/>
              </w:rPr>
            </w:pPr>
            <w:r w:rsidRPr="004E7328">
              <w:rPr>
                <w:rFonts w:ascii="Arial Narrow" w:hAnsi="Arial Narrow"/>
                <w:b/>
                <w:color w:val="FF0000"/>
              </w:rPr>
              <w:t>KUPA+MADALYA</w:t>
            </w:r>
          </w:p>
        </w:tc>
      </w:tr>
      <w:tr w:rsidR="004E7328" w:rsidRPr="004E7328" w:rsidTr="004E7328">
        <w:tc>
          <w:tcPr>
            <w:tcW w:w="425" w:type="dxa"/>
          </w:tcPr>
          <w:p w:rsidR="00FB7D45" w:rsidRPr="004E7328" w:rsidRDefault="00FB7D45" w:rsidP="00FB7D45">
            <w:pPr>
              <w:jc w:val="both"/>
              <w:rPr>
                <w:rFonts w:ascii="Arial Narrow" w:hAnsi="Arial Narrow"/>
                <w:b/>
              </w:rPr>
            </w:pPr>
            <w:r w:rsidRPr="004E7328">
              <w:rPr>
                <w:rFonts w:ascii="Arial Narrow" w:hAnsi="Arial Narrow"/>
                <w:b/>
              </w:rPr>
              <w:t>2.</w:t>
            </w:r>
          </w:p>
        </w:tc>
        <w:tc>
          <w:tcPr>
            <w:tcW w:w="2268" w:type="dxa"/>
          </w:tcPr>
          <w:p w:rsidR="00FB7D45" w:rsidRPr="004E7328" w:rsidRDefault="00E902B3" w:rsidP="006B3D57">
            <w:pPr>
              <w:jc w:val="both"/>
              <w:rPr>
                <w:rFonts w:ascii="Arial Narrow" w:hAnsi="Arial Narrow"/>
                <w:b/>
                <w:color w:val="FF0000"/>
              </w:rPr>
            </w:pPr>
            <w:r>
              <w:rPr>
                <w:rFonts w:ascii="Arial Narrow" w:hAnsi="Arial Narrow"/>
                <w:b/>
                <w:color w:val="FF0000"/>
              </w:rPr>
              <w:t>1</w:t>
            </w:r>
            <w:r w:rsidR="006B3D57">
              <w:rPr>
                <w:rFonts w:ascii="Arial Narrow" w:hAnsi="Arial Narrow"/>
                <w:b/>
                <w:color w:val="FF0000"/>
              </w:rPr>
              <w:t>25</w:t>
            </w:r>
            <w:r w:rsidR="00FB7D45" w:rsidRPr="004E7328">
              <w:rPr>
                <w:rFonts w:ascii="Arial Narrow" w:hAnsi="Arial Narrow"/>
                <w:b/>
                <w:color w:val="FF0000"/>
              </w:rPr>
              <w:t xml:space="preserve"> TL</w:t>
            </w:r>
          </w:p>
        </w:tc>
        <w:tc>
          <w:tcPr>
            <w:tcW w:w="2268" w:type="dxa"/>
          </w:tcPr>
          <w:p w:rsidR="00FB7D45" w:rsidRPr="004E7328" w:rsidRDefault="00FB7D45" w:rsidP="00FB7D45">
            <w:pPr>
              <w:jc w:val="both"/>
              <w:rPr>
                <w:rFonts w:ascii="Arial Narrow" w:hAnsi="Arial Narrow"/>
                <w:b/>
                <w:color w:val="FF0000"/>
              </w:rPr>
            </w:pPr>
            <w:r w:rsidRPr="004E7328">
              <w:rPr>
                <w:rFonts w:ascii="Arial Narrow" w:hAnsi="Arial Narrow"/>
                <w:b/>
                <w:color w:val="FF0000"/>
              </w:rPr>
              <w:t>KUPA+MADALYA</w:t>
            </w:r>
          </w:p>
        </w:tc>
      </w:tr>
      <w:tr w:rsidR="00FB7D45" w:rsidTr="004E7328">
        <w:tc>
          <w:tcPr>
            <w:tcW w:w="425" w:type="dxa"/>
          </w:tcPr>
          <w:p w:rsidR="00FB7D45" w:rsidRPr="004E7328" w:rsidRDefault="00FB7D45" w:rsidP="00FB7D45">
            <w:pPr>
              <w:jc w:val="both"/>
              <w:rPr>
                <w:rFonts w:ascii="Arial Narrow" w:hAnsi="Arial Narrow"/>
                <w:b/>
              </w:rPr>
            </w:pPr>
            <w:r w:rsidRPr="004E7328">
              <w:rPr>
                <w:rFonts w:ascii="Arial Narrow" w:hAnsi="Arial Narrow"/>
                <w:b/>
              </w:rPr>
              <w:t>3.</w:t>
            </w:r>
          </w:p>
        </w:tc>
        <w:tc>
          <w:tcPr>
            <w:tcW w:w="2268" w:type="dxa"/>
          </w:tcPr>
          <w:p w:rsidR="00FB7D45" w:rsidRPr="004E7328" w:rsidRDefault="00E902B3" w:rsidP="00FB7D45">
            <w:pPr>
              <w:jc w:val="both"/>
              <w:rPr>
                <w:rFonts w:ascii="Arial Narrow" w:hAnsi="Arial Narrow"/>
                <w:b/>
                <w:color w:val="FF0000"/>
              </w:rPr>
            </w:pPr>
            <w:r>
              <w:rPr>
                <w:rFonts w:ascii="Arial Narrow" w:hAnsi="Arial Narrow"/>
                <w:b/>
                <w:color w:val="FF0000"/>
              </w:rPr>
              <w:t>10</w:t>
            </w:r>
            <w:r w:rsidR="00FB7D45" w:rsidRPr="004E7328">
              <w:rPr>
                <w:rFonts w:ascii="Arial Narrow" w:hAnsi="Arial Narrow"/>
                <w:b/>
                <w:color w:val="FF0000"/>
              </w:rPr>
              <w:t>0 TL</w:t>
            </w:r>
          </w:p>
        </w:tc>
        <w:tc>
          <w:tcPr>
            <w:tcW w:w="2268" w:type="dxa"/>
          </w:tcPr>
          <w:p w:rsidR="00FB7D45" w:rsidRPr="004E7328" w:rsidRDefault="00FB7D45" w:rsidP="00FB7D45">
            <w:pPr>
              <w:jc w:val="both"/>
              <w:rPr>
                <w:rFonts w:ascii="Arial Narrow" w:hAnsi="Arial Narrow"/>
                <w:b/>
                <w:color w:val="FF0000"/>
              </w:rPr>
            </w:pPr>
            <w:r w:rsidRPr="004E7328">
              <w:rPr>
                <w:rFonts w:ascii="Arial Narrow" w:hAnsi="Arial Narrow"/>
                <w:b/>
                <w:color w:val="FF0000"/>
              </w:rPr>
              <w:t>KUPA+MADALYA</w:t>
            </w:r>
          </w:p>
        </w:tc>
      </w:tr>
      <w:tr w:rsidR="00FB7D45" w:rsidTr="004E7328">
        <w:tc>
          <w:tcPr>
            <w:tcW w:w="425" w:type="dxa"/>
          </w:tcPr>
          <w:p w:rsidR="00FB7D45" w:rsidRPr="004E7328" w:rsidRDefault="00FB7D45" w:rsidP="00FB7D45">
            <w:pPr>
              <w:jc w:val="both"/>
              <w:rPr>
                <w:rFonts w:ascii="Arial Narrow" w:hAnsi="Arial Narrow"/>
                <w:b/>
              </w:rPr>
            </w:pPr>
            <w:r w:rsidRPr="004E7328">
              <w:rPr>
                <w:rFonts w:ascii="Arial Narrow" w:hAnsi="Arial Narrow"/>
                <w:b/>
              </w:rPr>
              <w:t>4.</w:t>
            </w:r>
          </w:p>
        </w:tc>
        <w:tc>
          <w:tcPr>
            <w:tcW w:w="2268" w:type="dxa"/>
          </w:tcPr>
          <w:p w:rsidR="00FB7D45" w:rsidRPr="004E7328" w:rsidRDefault="00E902B3" w:rsidP="00FB7D45">
            <w:pPr>
              <w:jc w:val="both"/>
              <w:rPr>
                <w:rFonts w:ascii="Arial Narrow" w:hAnsi="Arial Narrow"/>
                <w:b/>
                <w:color w:val="FF0000"/>
              </w:rPr>
            </w:pPr>
            <w:r>
              <w:rPr>
                <w:rFonts w:ascii="Arial Narrow" w:hAnsi="Arial Narrow"/>
                <w:b/>
                <w:color w:val="FF0000"/>
              </w:rPr>
              <w:t>75</w:t>
            </w:r>
            <w:r w:rsidR="00FB7D45" w:rsidRPr="004E7328">
              <w:rPr>
                <w:rFonts w:ascii="Arial Narrow" w:hAnsi="Arial Narrow"/>
                <w:b/>
                <w:color w:val="FF0000"/>
              </w:rPr>
              <w:t xml:space="preserve"> TL</w:t>
            </w:r>
          </w:p>
        </w:tc>
        <w:tc>
          <w:tcPr>
            <w:tcW w:w="2268" w:type="dxa"/>
          </w:tcPr>
          <w:p w:rsidR="00FB7D45" w:rsidRPr="004E7328" w:rsidRDefault="00FB7D45" w:rsidP="00FB7D45">
            <w:pPr>
              <w:jc w:val="both"/>
              <w:rPr>
                <w:rFonts w:ascii="Arial Narrow" w:hAnsi="Arial Narrow"/>
                <w:b/>
                <w:color w:val="FF0000"/>
              </w:rPr>
            </w:pPr>
            <w:r w:rsidRPr="004E7328">
              <w:rPr>
                <w:rFonts w:ascii="Arial Narrow" w:hAnsi="Arial Narrow"/>
                <w:b/>
                <w:color w:val="FF0000"/>
              </w:rPr>
              <w:t>MADALYA</w:t>
            </w:r>
          </w:p>
        </w:tc>
      </w:tr>
      <w:tr w:rsidR="00FB7D45" w:rsidTr="004E7328">
        <w:tc>
          <w:tcPr>
            <w:tcW w:w="425" w:type="dxa"/>
          </w:tcPr>
          <w:p w:rsidR="00FB7D45" w:rsidRPr="004E7328" w:rsidRDefault="00FB7D45" w:rsidP="00FB7D45">
            <w:pPr>
              <w:jc w:val="both"/>
              <w:rPr>
                <w:rFonts w:ascii="Arial Narrow" w:hAnsi="Arial Narrow"/>
                <w:b/>
              </w:rPr>
            </w:pPr>
            <w:r w:rsidRPr="004E7328">
              <w:rPr>
                <w:rFonts w:ascii="Arial Narrow" w:hAnsi="Arial Narrow"/>
                <w:b/>
              </w:rPr>
              <w:t>5.</w:t>
            </w:r>
          </w:p>
        </w:tc>
        <w:tc>
          <w:tcPr>
            <w:tcW w:w="2268" w:type="dxa"/>
          </w:tcPr>
          <w:p w:rsidR="00FB7D45" w:rsidRPr="004E7328" w:rsidRDefault="00FB7D45" w:rsidP="00FB7D45">
            <w:pPr>
              <w:jc w:val="both"/>
              <w:rPr>
                <w:rFonts w:ascii="Arial Narrow" w:hAnsi="Arial Narrow"/>
                <w:b/>
                <w:color w:val="FF0000"/>
              </w:rPr>
            </w:pPr>
            <w:r w:rsidRPr="004E7328">
              <w:rPr>
                <w:rFonts w:ascii="Arial Narrow" w:hAnsi="Arial Narrow"/>
                <w:b/>
                <w:color w:val="FF0000"/>
              </w:rPr>
              <w:t>50 TL</w:t>
            </w:r>
          </w:p>
        </w:tc>
        <w:tc>
          <w:tcPr>
            <w:tcW w:w="2268" w:type="dxa"/>
          </w:tcPr>
          <w:p w:rsidR="00FB7D45" w:rsidRPr="004E7328" w:rsidRDefault="00FB7D45" w:rsidP="00FB7D45">
            <w:pPr>
              <w:jc w:val="both"/>
              <w:rPr>
                <w:rFonts w:ascii="Arial Narrow" w:hAnsi="Arial Narrow"/>
                <w:b/>
                <w:color w:val="FF0000"/>
              </w:rPr>
            </w:pPr>
            <w:r w:rsidRPr="004E7328">
              <w:rPr>
                <w:rFonts w:ascii="Arial Narrow" w:hAnsi="Arial Narrow"/>
                <w:b/>
                <w:color w:val="FF0000"/>
              </w:rPr>
              <w:t>MADALYA</w:t>
            </w:r>
          </w:p>
        </w:tc>
      </w:tr>
    </w:tbl>
    <w:p w:rsidR="00FB7D45" w:rsidRPr="00FB7D45" w:rsidRDefault="00FB7D45" w:rsidP="00FB7D45">
      <w:pPr>
        <w:spacing w:after="0" w:line="240" w:lineRule="auto"/>
        <w:jc w:val="both"/>
        <w:rPr>
          <w:rFonts w:ascii="Arial Narrow" w:hAnsi="Arial Narrow"/>
        </w:rPr>
      </w:pPr>
    </w:p>
    <w:p w:rsidR="003D1490" w:rsidRDefault="003D1490" w:rsidP="00FB7D45">
      <w:pPr>
        <w:pStyle w:val="ListeParagraf"/>
        <w:numPr>
          <w:ilvl w:val="1"/>
          <w:numId w:val="3"/>
        </w:numPr>
        <w:spacing w:after="0" w:line="240" w:lineRule="auto"/>
        <w:ind w:left="709" w:hanging="709"/>
        <w:jc w:val="both"/>
        <w:rPr>
          <w:rFonts w:ascii="Arial Narrow" w:hAnsi="Arial Narrow"/>
        </w:rPr>
      </w:pPr>
      <w:r w:rsidRPr="00CE316F">
        <w:rPr>
          <w:rFonts w:ascii="Arial Narrow" w:hAnsi="Arial Narrow"/>
        </w:rPr>
        <w:t>Yarışmadan çıkartılan, son turda hükmen kaybeden ve başhakem aksi yönde karar vermemişse, ödül törenine katılmayan sporcular hak iddia edemezler.</w:t>
      </w:r>
    </w:p>
    <w:p w:rsidR="00C922E1" w:rsidRDefault="00C922E1" w:rsidP="00C922E1">
      <w:pPr>
        <w:spacing w:after="0" w:line="240" w:lineRule="auto"/>
        <w:jc w:val="both"/>
        <w:rPr>
          <w:rFonts w:ascii="Arial Narrow" w:hAnsi="Arial Narrow"/>
        </w:rPr>
      </w:pPr>
    </w:p>
    <w:p w:rsidR="00D00794" w:rsidRDefault="00D00794" w:rsidP="00C922E1">
      <w:pPr>
        <w:spacing w:after="0" w:line="240" w:lineRule="auto"/>
        <w:jc w:val="both"/>
        <w:rPr>
          <w:rFonts w:ascii="Arial Narrow" w:hAnsi="Arial Narrow"/>
        </w:rPr>
      </w:pPr>
    </w:p>
    <w:p w:rsidR="00D00794" w:rsidRDefault="00D00794" w:rsidP="00C922E1">
      <w:pPr>
        <w:spacing w:after="0" w:line="240" w:lineRule="auto"/>
        <w:jc w:val="both"/>
        <w:rPr>
          <w:rFonts w:ascii="Arial Narrow" w:hAnsi="Arial Narrow"/>
        </w:rPr>
      </w:pPr>
    </w:p>
    <w:p w:rsidR="00D00794" w:rsidRDefault="00D00794" w:rsidP="00C922E1">
      <w:pPr>
        <w:spacing w:after="0" w:line="240" w:lineRule="auto"/>
        <w:jc w:val="both"/>
        <w:rPr>
          <w:rFonts w:ascii="Arial Narrow" w:hAnsi="Arial Narrow"/>
        </w:rPr>
      </w:pPr>
    </w:p>
    <w:p w:rsidR="00C922E1" w:rsidRDefault="00C922E1" w:rsidP="00C922E1">
      <w:pPr>
        <w:spacing w:after="0" w:line="240" w:lineRule="auto"/>
        <w:jc w:val="both"/>
        <w:rPr>
          <w:rFonts w:ascii="Arial Narrow" w:hAnsi="Arial Narrow"/>
        </w:rPr>
      </w:pPr>
    </w:p>
    <w:p w:rsidR="00C922E1" w:rsidRPr="00C922E1" w:rsidRDefault="00C922E1" w:rsidP="00C922E1">
      <w:pPr>
        <w:spacing w:after="0" w:line="240" w:lineRule="auto"/>
        <w:jc w:val="both"/>
        <w:rPr>
          <w:rFonts w:ascii="Arial Narrow" w:hAnsi="Arial Narrow"/>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181"/>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6.  İTİRAZ</w:t>
            </w:r>
          </w:p>
        </w:tc>
      </w:tr>
    </w:tbl>
    <w:p w:rsidR="003D1490" w:rsidRPr="00CE316F" w:rsidRDefault="003D1490" w:rsidP="003D1490">
      <w:pPr>
        <w:pStyle w:val="GvdeMetni"/>
        <w:tabs>
          <w:tab w:val="left" w:pos="360"/>
        </w:tabs>
        <w:ind w:left="360" w:hanging="502"/>
        <w:jc w:val="both"/>
        <w:rPr>
          <w:rFonts w:ascii="Arial Narrow" w:hAnsi="Arial Narrow"/>
          <w:sz w:val="22"/>
          <w:szCs w:val="22"/>
        </w:rPr>
      </w:pPr>
    </w:p>
    <w:p w:rsidR="003D1490" w:rsidRPr="00CE316F" w:rsidRDefault="003D1490" w:rsidP="003D1490">
      <w:pPr>
        <w:pStyle w:val="GvdeMetni"/>
        <w:tabs>
          <w:tab w:val="left" w:pos="360"/>
        </w:tabs>
        <w:ind w:left="360" w:hanging="502"/>
        <w:jc w:val="both"/>
        <w:rPr>
          <w:rFonts w:ascii="Arial Narrow" w:hAnsi="Arial Narrow"/>
          <w:sz w:val="22"/>
          <w:szCs w:val="22"/>
        </w:rPr>
      </w:pPr>
      <w:r w:rsidRPr="00CE316F">
        <w:rPr>
          <w:rFonts w:ascii="Arial Narrow" w:hAnsi="Arial Narrow"/>
          <w:b/>
          <w:sz w:val="22"/>
          <w:szCs w:val="22"/>
        </w:rPr>
        <w:t>6.1</w:t>
      </w:r>
      <w:r w:rsidRPr="00CE316F">
        <w:rPr>
          <w:rFonts w:ascii="Arial Narrow" w:hAnsi="Arial Narrow"/>
          <w:sz w:val="22"/>
          <w:szCs w:val="22"/>
        </w:rPr>
        <w:t xml:space="preserve">    İtiraz kurulu oluşturulmayacaktır. Başhakemin kararı kesindir.</w:t>
      </w:r>
    </w:p>
    <w:p w:rsidR="003D1490" w:rsidRPr="00CE316F" w:rsidRDefault="003D1490" w:rsidP="00FB7D45">
      <w:pPr>
        <w:pStyle w:val="GvdeMetni"/>
        <w:jc w:val="both"/>
        <w:rPr>
          <w:rFonts w:ascii="Arial Narrow" w:hAnsi="Arial Narrow"/>
          <w:sz w:val="22"/>
          <w:szCs w:val="22"/>
        </w:rPr>
      </w:pPr>
      <w:r w:rsidRPr="00CE316F">
        <w:rPr>
          <w:rFonts w:ascii="Arial Narrow" w:hAnsi="Arial Narrow"/>
          <w:b/>
          <w:sz w:val="22"/>
          <w:szCs w:val="22"/>
        </w:rPr>
        <w:t xml:space="preserve">6.2    </w:t>
      </w:r>
      <w:r w:rsidRPr="00CE316F">
        <w:rPr>
          <w:rFonts w:ascii="Arial Narrow" w:hAnsi="Arial Narrow"/>
          <w:sz w:val="22"/>
          <w:szCs w:val="22"/>
        </w:rPr>
        <w:t>İtirazlar, itiraza ilişkin maçın oynandığı turun bitiminden itibaren 15 (</w:t>
      </w:r>
      <w:proofErr w:type="spellStart"/>
      <w:r w:rsidRPr="00CE316F">
        <w:rPr>
          <w:rFonts w:ascii="Arial Narrow" w:hAnsi="Arial Narrow"/>
          <w:sz w:val="22"/>
          <w:szCs w:val="22"/>
        </w:rPr>
        <w:t>onbeş</w:t>
      </w:r>
      <w:proofErr w:type="spellEnd"/>
      <w:r w:rsidRPr="00CE316F">
        <w:rPr>
          <w:rFonts w:ascii="Arial Narrow" w:hAnsi="Arial Narrow"/>
          <w:sz w:val="22"/>
          <w:szCs w:val="22"/>
        </w:rPr>
        <w:t>) dakika içinde yazılı olarak Başhakeme yapılmalıdır.</w:t>
      </w:r>
    </w:p>
    <w:p w:rsidR="003D1490" w:rsidRPr="00CE316F" w:rsidRDefault="003D1490" w:rsidP="003D1490">
      <w:pPr>
        <w:pStyle w:val="GvdeMetni"/>
        <w:tabs>
          <w:tab w:val="left" w:pos="360"/>
        </w:tabs>
        <w:ind w:left="360" w:hanging="720"/>
        <w:jc w:val="both"/>
        <w:rPr>
          <w:rFonts w:ascii="Arial Narrow" w:hAnsi="Arial Narrow"/>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122"/>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7.  BİLDİRİM</w:t>
            </w:r>
          </w:p>
        </w:tc>
      </w:tr>
    </w:tbl>
    <w:p w:rsidR="003D1490" w:rsidRPr="00CE316F" w:rsidRDefault="003D1490" w:rsidP="003D1490">
      <w:pPr>
        <w:spacing w:after="0" w:line="240" w:lineRule="auto"/>
        <w:jc w:val="both"/>
        <w:rPr>
          <w:rFonts w:ascii="Arial Narrow" w:hAnsi="Arial Narrow"/>
          <w:b/>
        </w:rPr>
      </w:pPr>
    </w:p>
    <w:p w:rsidR="003D1490" w:rsidRPr="00CE316F" w:rsidRDefault="003D1490" w:rsidP="003D1490">
      <w:pPr>
        <w:spacing w:after="0" w:line="240" w:lineRule="auto"/>
        <w:jc w:val="both"/>
        <w:rPr>
          <w:rFonts w:ascii="Arial Narrow" w:hAnsi="Arial Narrow"/>
        </w:rPr>
      </w:pPr>
      <w:r w:rsidRPr="00CE316F">
        <w:rPr>
          <w:rFonts w:ascii="Arial Narrow" w:hAnsi="Arial Narrow"/>
          <w:b/>
        </w:rPr>
        <w:t>7.1</w:t>
      </w:r>
      <w:r w:rsidRPr="00CE316F">
        <w:rPr>
          <w:rFonts w:ascii="Arial Narrow" w:hAnsi="Arial Narrow"/>
          <w:b/>
        </w:rPr>
        <w:tab/>
      </w:r>
      <w:r w:rsidRPr="00CE316F">
        <w:rPr>
          <w:rFonts w:ascii="Arial Narrow" w:hAnsi="Arial Narrow"/>
        </w:rPr>
        <w:t xml:space="preserve">Eşlendirmede </w:t>
      </w:r>
      <w:proofErr w:type="spellStart"/>
      <w:r w:rsidRPr="00CE316F">
        <w:rPr>
          <w:rFonts w:ascii="Arial Narrow" w:hAnsi="Arial Narrow"/>
        </w:rPr>
        <w:t>Swiss</w:t>
      </w:r>
      <w:proofErr w:type="spellEnd"/>
      <w:r w:rsidRPr="00CE316F">
        <w:rPr>
          <w:rFonts w:ascii="Arial Narrow" w:hAnsi="Arial Narrow"/>
        </w:rPr>
        <w:t xml:space="preserve"> </w:t>
      </w:r>
      <w:proofErr w:type="spellStart"/>
      <w:r w:rsidRPr="00CE316F">
        <w:rPr>
          <w:rFonts w:ascii="Arial Narrow" w:hAnsi="Arial Narrow"/>
        </w:rPr>
        <w:t>Manager</w:t>
      </w:r>
      <w:proofErr w:type="spellEnd"/>
      <w:r w:rsidRPr="00CE316F">
        <w:rPr>
          <w:rFonts w:ascii="Arial Narrow" w:hAnsi="Arial Narrow"/>
        </w:rPr>
        <w:t xml:space="preserve"> Unicode yazılımı kullanılacaktır.</w:t>
      </w:r>
    </w:p>
    <w:p w:rsidR="003D1490" w:rsidRPr="00CE316F" w:rsidRDefault="003D1490" w:rsidP="003D1490">
      <w:pPr>
        <w:spacing w:after="0" w:line="240" w:lineRule="auto"/>
        <w:ind w:left="709" w:hanging="709"/>
        <w:jc w:val="both"/>
        <w:rPr>
          <w:rFonts w:ascii="Arial Narrow" w:hAnsi="Arial Narrow"/>
        </w:rPr>
      </w:pPr>
      <w:r w:rsidRPr="00CE316F">
        <w:rPr>
          <w:rFonts w:ascii="Arial Narrow" w:hAnsi="Arial Narrow"/>
          <w:b/>
        </w:rPr>
        <w:t>7.2</w:t>
      </w:r>
      <w:r w:rsidRPr="00CE316F">
        <w:rPr>
          <w:rFonts w:ascii="Arial Narrow" w:hAnsi="Arial Narrow"/>
        </w:rPr>
        <w:tab/>
        <w:t>Yarışma da FIDE Satranç Kuralları 6.7.1 uyarınca hükmen yenik sayılma süresi 15 (</w:t>
      </w:r>
      <w:proofErr w:type="spellStart"/>
      <w:r w:rsidRPr="00CE316F">
        <w:rPr>
          <w:rFonts w:ascii="Arial Narrow" w:hAnsi="Arial Narrow"/>
        </w:rPr>
        <w:t>onbeş</w:t>
      </w:r>
      <w:proofErr w:type="spellEnd"/>
      <w:r w:rsidRPr="00CE316F">
        <w:rPr>
          <w:rFonts w:ascii="Arial Narrow" w:hAnsi="Arial Narrow"/>
        </w:rPr>
        <w:t>) dakika olarak belirlenmiştir. Satranç tahtasının başına, hükmen yenik sayılma süresinden sonra gelen bir oyuncu, hakem aksi yönde karar vermemişse oyunu kaybeder. Bu süre hakemin turu başlattığı andan itibaren hesaplanır.</w:t>
      </w:r>
    </w:p>
    <w:p w:rsidR="003D1490" w:rsidRPr="00CE316F" w:rsidRDefault="003D1490" w:rsidP="003D1490">
      <w:pPr>
        <w:numPr>
          <w:ilvl w:val="1"/>
          <w:numId w:val="2"/>
        </w:numPr>
        <w:suppressAutoHyphens/>
        <w:spacing w:after="0" w:line="240" w:lineRule="auto"/>
        <w:jc w:val="both"/>
        <w:rPr>
          <w:rFonts w:ascii="Arial Narrow" w:hAnsi="Arial Narrow"/>
        </w:rPr>
      </w:pPr>
      <w:r w:rsidRPr="00CE316F">
        <w:rPr>
          <w:rFonts w:ascii="Arial Narrow" w:hAnsi="Arial Narrow"/>
        </w:rPr>
        <w:t>FIDE Satranç Kuralları 9.1.2 geçerlidir.</w:t>
      </w:r>
    </w:p>
    <w:p w:rsidR="003D1490" w:rsidRPr="00CE316F" w:rsidRDefault="003D1490" w:rsidP="003D1490">
      <w:pPr>
        <w:numPr>
          <w:ilvl w:val="1"/>
          <w:numId w:val="2"/>
        </w:numPr>
        <w:suppressAutoHyphens/>
        <w:spacing w:after="0" w:line="240" w:lineRule="auto"/>
        <w:jc w:val="both"/>
        <w:rPr>
          <w:rFonts w:ascii="Arial Narrow" w:hAnsi="Arial Narrow"/>
        </w:rPr>
      </w:pPr>
      <w:r w:rsidRPr="00CE316F">
        <w:rPr>
          <w:rFonts w:ascii="Arial Narrow" w:hAnsi="Arial Narrow"/>
        </w:rPr>
        <w:t>FIDE Satranç Kuralları 11.3.2.1 ve 11.3.2.2 uyarınca; bir oyun sırasında, bir oyuncunun oyun sahasında cep telefonu, elektronik haberleşme aracı veya satranç hamleleri önerebilecek her hangi bir cihaz bulundurması yasaktır. Bu türden bir cihazı oyun sahasında üzerinde bulundurduğu belirgin/aşikâr ise söz konusu oyuncu oyunu kaybedecektir. Rakibi kazanacaktır.</w:t>
      </w:r>
    </w:p>
    <w:p w:rsidR="003D1490" w:rsidRPr="00CE316F" w:rsidRDefault="003D1490" w:rsidP="003D1490">
      <w:pPr>
        <w:numPr>
          <w:ilvl w:val="1"/>
          <w:numId w:val="2"/>
        </w:numPr>
        <w:suppressAutoHyphens/>
        <w:spacing w:after="0" w:line="240" w:lineRule="auto"/>
        <w:jc w:val="both"/>
        <w:rPr>
          <w:rFonts w:ascii="Arial Narrow" w:hAnsi="Arial Narrow"/>
        </w:rPr>
      </w:pPr>
      <w:r w:rsidRPr="00CE316F">
        <w:rPr>
          <w:rFonts w:ascii="Arial Narrow" w:hAnsi="Arial Narrow" w:cs="Tahoma"/>
        </w:rPr>
        <w:t>Başhakem, katılımcı sayısına göre tur sayısını, programını ve eşlendirme sistemini değiştirmeye yetkilidir; olası böylesi bir değişiklik Teknik Toplantı’da duyurulur.</w:t>
      </w:r>
    </w:p>
    <w:p w:rsidR="003D1490" w:rsidRPr="00CE316F" w:rsidRDefault="003D1490" w:rsidP="003D1490">
      <w:pPr>
        <w:numPr>
          <w:ilvl w:val="1"/>
          <w:numId w:val="2"/>
        </w:numPr>
        <w:suppressAutoHyphens/>
        <w:spacing w:after="0" w:line="240" w:lineRule="auto"/>
        <w:jc w:val="both"/>
        <w:rPr>
          <w:rFonts w:ascii="Arial Narrow" w:hAnsi="Arial Narrow"/>
        </w:rPr>
      </w:pPr>
      <w:r w:rsidRPr="00CE316F">
        <w:rPr>
          <w:rFonts w:ascii="Arial Narrow" w:hAnsi="Arial Narrow" w:cs="Tahoma"/>
        </w:rPr>
        <w:t xml:space="preserve">Tüm eşlendirme ve sonuçlar yarışma salonunda panolarda ve </w:t>
      </w:r>
      <w:hyperlink r:id="rId8" w:history="1">
        <w:r w:rsidR="00200AAC" w:rsidRPr="009D3639">
          <w:rPr>
            <w:rStyle w:val="Kpr"/>
            <w:rFonts w:ascii="Arial Narrow" w:hAnsi="Arial Narrow" w:cs="Tahoma"/>
          </w:rPr>
          <w:t>www.mus.tsf.org.tr</w:t>
        </w:r>
      </w:hyperlink>
      <w:r w:rsidRPr="00CE316F">
        <w:rPr>
          <w:rFonts w:ascii="Arial Narrow" w:hAnsi="Arial Narrow" w:cs="Tahoma"/>
        </w:rPr>
        <w:t xml:space="preserve"> web sayfasında duyurulacaktır.</w:t>
      </w:r>
    </w:p>
    <w:p w:rsidR="003D1490" w:rsidRPr="00CE316F" w:rsidRDefault="003D1490" w:rsidP="003D1490">
      <w:pPr>
        <w:numPr>
          <w:ilvl w:val="1"/>
          <w:numId w:val="2"/>
        </w:numPr>
        <w:suppressAutoHyphens/>
        <w:spacing w:after="0" w:line="240" w:lineRule="auto"/>
        <w:jc w:val="both"/>
        <w:rPr>
          <w:rFonts w:ascii="Arial Narrow" w:hAnsi="Arial Narrow"/>
        </w:rPr>
      </w:pPr>
      <w:r w:rsidRPr="00CE316F">
        <w:rPr>
          <w:rFonts w:ascii="Arial Narrow" w:hAnsi="Arial Narrow" w:cs="Tahoma"/>
        </w:rPr>
        <w:t xml:space="preserve">Yarışmanın başlangıç sıralamasında "Maksimum </w:t>
      </w:r>
      <w:proofErr w:type="spellStart"/>
      <w:r w:rsidRPr="00CE316F">
        <w:rPr>
          <w:rFonts w:ascii="Arial Narrow" w:hAnsi="Arial Narrow" w:cs="Tahoma"/>
        </w:rPr>
        <w:t>Rating</w:t>
      </w:r>
      <w:proofErr w:type="spellEnd"/>
      <w:r w:rsidRPr="00CE316F">
        <w:rPr>
          <w:rFonts w:ascii="Arial Narrow" w:hAnsi="Arial Narrow" w:cs="Tahoma"/>
        </w:rPr>
        <w:t xml:space="preserve">" sistemi uygulanacaktır. Maksimum </w:t>
      </w:r>
      <w:proofErr w:type="spellStart"/>
      <w:r w:rsidRPr="00CE316F">
        <w:rPr>
          <w:rFonts w:ascii="Arial Narrow" w:hAnsi="Arial Narrow" w:cs="Tahoma"/>
        </w:rPr>
        <w:t>Rating</w:t>
      </w:r>
      <w:proofErr w:type="spellEnd"/>
      <w:r w:rsidRPr="00CE316F">
        <w:rPr>
          <w:rFonts w:ascii="Arial Narrow" w:hAnsi="Arial Narrow" w:cs="Tahoma"/>
        </w:rPr>
        <w:t>, başlangıç sıralamasında sporcunun ELO ve UKD listelerindeki en yüksek puanını dikkate alan sıralama sistemidir.</w:t>
      </w:r>
    </w:p>
    <w:p w:rsidR="003D1490" w:rsidRPr="00CE316F" w:rsidRDefault="003D1490" w:rsidP="003D1490">
      <w:pPr>
        <w:numPr>
          <w:ilvl w:val="1"/>
          <w:numId w:val="2"/>
        </w:numPr>
        <w:spacing w:after="0" w:line="240" w:lineRule="auto"/>
        <w:jc w:val="both"/>
        <w:rPr>
          <w:rFonts w:ascii="Arial Narrow" w:hAnsi="Arial Narrow" w:cs="Tahoma"/>
        </w:rPr>
      </w:pPr>
      <w:r w:rsidRPr="00CE316F">
        <w:rPr>
          <w:rFonts w:ascii="Arial Narrow" w:hAnsi="Arial Narrow" w:cs="Tahoma"/>
        </w:rPr>
        <w:t>Yarışmada güncel UKD/ ELO listesi kullanılacaktır.</w:t>
      </w:r>
    </w:p>
    <w:p w:rsidR="003D1490" w:rsidRPr="00CE316F" w:rsidRDefault="003D1490" w:rsidP="003D1490">
      <w:pPr>
        <w:numPr>
          <w:ilvl w:val="1"/>
          <w:numId w:val="2"/>
        </w:numPr>
        <w:suppressAutoHyphens/>
        <w:spacing w:after="0" w:line="240" w:lineRule="auto"/>
        <w:jc w:val="both"/>
        <w:rPr>
          <w:rFonts w:ascii="Arial Narrow" w:hAnsi="Arial Narrow"/>
        </w:rPr>
      </w:pPr>
      <w:r w:rsidRPr="00CE316F">
        <w:rPr>
          <w:rFonts w:ascii="Arial Narrow" w:hAnsi="Arial Narrow"/>
        </w:rPr>
        <w:t>Tüm katılımcılar bu yönergeyi okumuş ve uymayı kabul etmiş sayılırlar.</w:t>
      </w:r>
    </w:p>
    <w:p w:rsidR="003D1490" w:rsidRPr="00CE316F" w:rsidRDefault="003D1490" w:rsidP="003D1490">
      <w:pPr>
        <w:spacing w:after="0" w:line="240" w:lineRule="auto"/>
        <w:ind w:left="720"/>
        <w:jc w:val="both"/>
        <w:rPr>
          <w:rFonts w:ascii="Arial Narrow" w:hAnsi="Arial Narrow"/>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73"/>
      </w:tblGrid>
      <w:tr w:rsidR="003D1490" w:rsidRPr="00CE316F" w:rsidTr="00440FD2">
        <w:trPr>
          <w:trHeight w:val="82"/>
        </w:trPr>
        <w:tc>
          <w:tcPr>
            <w:tcW w:w="10773"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8.  İLETİŞİM</w:t>
            </w:r>
          </w:p>
        </w:tc>
      </w:tr>
    </w:tbl>
    <w:p w:rsidR="003D1490" w:rsidRPr="00CE316F" w:rsidRDefault="003D1490" w:rsidP="003D1490">
      <w:pPr>
        <w:spacing w:after="0" w:line="240" w:lineRule="auto"/>
        <w:jc w:val="both"/>
        <w:rPr>
          <w:rFonts w:ascii="Arial Narrow" w:hAnsi="Arial Narrow"/>
        </w:rPr>
      </w:pPr>
    </w:p>
    <w:p w:rsidR="003D1490" w:rsidRPr="00CE316F" w:rsidRDefault="003D1490" w:rsidP="003D1490">
      <w:pPr>
        <w:spacing w:after="0" w:line="240" w:lineRule="auto"/>
        <w:rPr>
          <w:rFonts w:ascii="Arial Narrow" w:hAnsi="Arial Narrow"/>
          <w:b/>
        </w:rPr>
      </w:pPr>
      <w:r w:rsidRPr="00CE316F">
        <w:rPr>
          <w:rFonts w:ascii="Arial Narrow" w:hAnsi="Arial Narrow"/>
          <w:b/>
        </w:rPr>
        <w:t>8.1.</w:t>
      </w:r>
      <w:r w:rsidRPr="00CE316F">
        <w:rPr>
          <w:rFonts w:ascii="Arial Narrow" w:hAnsi="Arial Narrow"/>
          <w:b/>
        </w:rPr>
        <w:tab/>
        <w:t>Yarışma</w:t>
      </w:r>
      <w:r>
        <w:rPr>
          <w:rFonts w:ascii="Arial Narrow" w:hAnsi="Arial Narrow"/>
          <w:b/>
        </w:rPr>
        <w:t xml:space="preserve"> Direktörü</w:t>
      </w:r>
      <w:r w:rsidRPr="00CE316F">
        <w:rPr>
          <w:rFonts w:ascii="Arial Narrow" w:hAnsi="Arial Narrow"/>
          <w:b/>
        </w:rPr>
        <w:t>:</w:t>
      </w:r>
      <w:r w:rsidRPr="003D1490">
        <w:rPr>
          <w:rFonts w:ascii="Arial Narrow" w:hAnsi="Arial Narrow"/>
        </w:rPr>
        <w:t xml:space="preserve">Kasım </w:t>
      </w:r>
      <w:r w:rsidR="00D00794">
        <w:rPr>
          <w:rFonts w:ascii="Arial Narrow" w:hAnsi="Arial Narrow"/>
        </w:rPr>
        <w:t>DEMİRÇİN</w:t>
      </w:r>
      <w:r w:rsidRPr="003D1490">
        <w:rPr>
          <w:rFonts w:ascii="Arial Narrow" w:hAnsi="Arial Narrow"/>
        </w:rPr>
        <w:tab/>
      </w:r>
      <w:r w:rsidRPr="00CE316F">
        <w:rPr>
          <w:rFonts w:ascii="Arial Narrow" w:hAnsi="Arial Narrow"/>
          <w:b/>
        </w:rPr>
        <w:tab/>
      </w:r>
      <w:r>
        <w:rPr>
          <w:rFonts w:ascii="Arial Narrow" w:hAnsi="Arial Narrow"/>
          <w:b/>
        </w:rPr>
        <w:tab/>
      </w:r>
      <w:r>
        <w:rPr>
          <w:rFonts w:ascii="Arial Narrow" w:hAnsi="Arial Narrow"/>
          <w:b/>
        </w:rPr>
        <w:tab/>
        <w:t>İletişim Telefonu</w:t>
      </w:r>
      <w:r w:rsidRPr="00CE316F">
        <w:rPr>
          <w:rFonts w:ascii="Arial Narrow" w:hAnsi="Arial Narrow"/>
          <w:b/>
        </w:rPr>
        <w:t xml:space="preserve">: </w:t>
      </w:r>
      <w:r>
        <w:rPr>
          <w:rFonts w:ascii="Arial Narrow" w:hAnsi="Arial Narrow"/>
          <w:b/>
        </w:rPr>
        <w:t xml:space="preserve"> 05</w:t>
      </w:r>
      <w:r w:rsidR="00D00794">
        <w:rPr>
          <w:rFonts w:ascii="Arial Narrow" w:hAnsi="Arial Narrow"/>
          <w:b/>
        </w:rPr>
        <w:t>30770 65 49</w:t>
      </w:r>
    </w:p>
    <w:p w:rsidR="003D1490" w:rsidRPr="00CE316F" w:rsidRDefault="00385A6C" w:rsidP="003D1490">
      <w:pPr>
        <w:spacing w:after="0" w:line="240" w:lineRule="auto"/>
        <w:rPr>
          <w:rFonts w:ascii="Arial Narrow" w:hAnsi="Arial Narrow"/>
          <w:b/>
          <w:bCs/>
          <w:u w:val="single"/>
        </w:rPr>
      </w:pPr>
      <w:r w:rsidRPr="00CE316F">
        <w:rPr>
          <w:rFonts w:ascii="Arial Narrow" w:hAnsi="Arial Narrow"/>
          <w:b/>
        </w:rPr>
        <w:t>Yarışma</w:t>
      </w:r>
      <w:r>
        <w:rPr>
          <w:rFonts w:ascii="Arial Narrow" w:hAnsi="Arial Narrow"/>
          <w:b/>
        </w:rPr>
        <w:t xml:space="preserve"> Direktörü</w:t>
      </w:r>
      <w:r w:rsidRPr="00CE316F">
        <w:rPr>
          <w:rFonts w:ascii="Arial Narrow" w:hAnsi="Arial Narrow"/>
          <w:b/>
        </w:rPr>
        <w:t>:</w:t>
      </w:r>
      <w:r>
        <w:rPr>
          <w:rFonts w:ascii="Arial Narrow" w:hAnsi="Arial Narrow"/>
        </w:rPr>
        <w:t>Nesim AYTEPE</w:t>
      </w:r>
      <w:r w:rsidRPr="003D1490">
        <w:rPr>
          <w:rFonts w:ascii="Arial Narrow" w:hAnsi="Arial Narrow"/>
        </w:rPr>
        <w:tab/>
      </w:r>
      <w:r w:rsidRPr="00CE316F">
        <w:rPr>
          <w:rFonts w:ascii="Arial Narrow" w:hAnsi="Arial Narrow"/>
          <w:b/>
        </w:rPr>
        <w:tab/>
      </w:r>
      <w:r>
        <w:rPr>
          <w:rFonts w:ascii="Arial Narrow" w:hAnsi="Arial Narrow"/>
          <w:b/>
        </w:rPr>
        <w:tab/>
      </w:r>
      <w:r>
        <w:rPr>
          <w:rFonts w:ascii="Arial Narrow" w:hAnsi="Arial Narrow"/>
          <w:b/>
        </w:rPr>
        <w:tab/>
        <w:t>İletişim Telefonu</w:t>
      </w:r>
      <w:r w:rsidRPr="00CE316F">
        <w:rPr>
          <w:rFonts w:ascii="Arial Narrow" w:hAnsi="Arial Narrow"/>
          <w:b/>
        </w:rPr>
        <w:t xml:space="preserve">: </w:t>
      </w:r>
      <w:r>
        <w:rPr>
          <w:rFonts w:ascii="Arial Narrow" w:hAnsi="Arial Narrow"/>
          <w:b/>
        </w:rPr>
        <w:t xml:space="preserve"> 0554 451 31 15</w:t>
      </w:r>
    </w:p>
    <w:tbl>
      <w:tblPr>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0740"/>
      </w:tblGrid>
      <w:tr w:rsidR="003D1490" w:rsidRPr="00CE316F" w:rsidTr="00440FD2">
        <w:trPr>
          <w:trHeight w:val="153"/>
        </w:trPr>
        <w:tc>
          <w:tcPr>
            <w:tcW w:w="10740" w:type="dxa"/>
            <w:tcBorders>
              <w:top w:val="single" w:sz="8" w:space="0" w:color="4BACC6"/>
              <w:left w:val="single" w:sz="8" w:space="0" w:color="4BACC6"/>
              <w:bottom w:val="single" w:sz="8" w:space="0" w:color="4BACC6"/>
              <w:right w:val="single" w:sz="8" w:space="0" w:color="4BACC6"/>
            </w:tcBorders>
            <w:shd w:val="clear" w:color="auto" w:fill="D2EAF1"/>
          </w:tcPr>
          <w:p w:rsidR="003D1490" w:rsidRPr="00CE316F" w:rsidRDefault="003D1490" w:rsidP="003D1490">
            <w:pPr>
              <w:spacing w:after="0" w:line="240" w:lineRule="auto"/>
              <w:ind w:left="78"/>
              <w:jc w:val="both"/>
              <w:rPr>
                <w:rFonts w:ascii="Arial Narrow" w:hAnsi="Arial Narrow"/>
                <w:b/>
              </w:rPr>
            </w:pPr>
            <w:r w:rsidRPr="00CE316F">
              <w:rPr>
                <w:rFonts w:ascii="Arial Narrow" w:hAnsi="Arial Narrow"/>
                <w:b/>
              </w:rPr>
              <w:t>9.  PROGRAM</w:t>
            </w:r>
          </w:p>
        </w:tc>
      </w:tr>
    </w:tbl>
    <w:p w:rsidR="003D1490" w:rsidRPr="00CE316F" w:rsidRDefault="003D1490" w:rsidP="003D1490">
      <w:pPr>
        <w:spacing w:after="0" w:line="240" w:lineRule="auto"/>
        <w:rPr>
          <w:rFonts w:ascii="Arial Narrow" w:hAnsi="Arial Narrow"/>
        </w:rPr>
      </w:pPr>
    </w:p>
    <w:tbl>
      <w:tblPr>
        <w:tblW w:w="10274" w:type="dxa"/>
        <w:tblInd w:w="7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
      <w:tblGrid>
        <w:gridCol w:w="2410"/>
        <w:gridCol w:w="3260"/>
        <w:gridCol w:w="4604"/>
      </w:tblGrid>
      <w:tr w:rsidR="003D1490" w:rsidRPr="00CE316F" w:rsidTr="00440FD2">
        <w:trPr>
          <w:trHeight w:val="369"/>
        </w:trPr>
        <w:tc>
          <w:tcPr>
            <w:tcW w:w="10274" w:type="dxa"/>
            <w:gridSpan w:val="3"/>
            <w:tcBorders>
              <w:top w:val="single" w:sz="4" w:space="0" w:color="auto"/>
              <w:left w:val="single" w:sz="4" w:space="0" w:color="auto"/>
              <w:bottom w:val="single" w:sz="4" w:space="0" w:color="auto"/>
              <w:right w:val="single" w:sz="8" w:space="0" w:color="auto"/>
            </w:tcBorders>
            <w:shd w:val="clear" w:color="auto" w:fill="DEEAF6"/>
            <w:noWrap/>
            <w:vAlign w:val="center"/>
            <w:hideMark/>
          </w:tcPr>
          <w:p w:rsidR="003D1490" w:rsidRPr="00CE316F" w:rsidRDefault="003D1490" w:rsidP="003D1490">
            <w:pPr>
              <w:spacing w:after="0" w:line="240" w:lineRule="auto"/>
              <w:jc w:val="center"/>
              <w:rPr>
                <w:rFonts w:ascii="Arial Narrow" w:hAnsi="Arial Narrow" w:cs="Calibri"/>
                <w:b/>
                <w:bCs/>
                <w:color w:val="000000"/>
              </w:rPr>
            </w:pPr>
            <w:r w:rsidRPr="00CE316F">
              <w:rPr>
                <w:rFonts w:ascii="Arial Narrow" w:hAnsi="Arial Narrow" w:cs="Calibri"/>
                <w:b/>
                <w:bCs/>
                <w:color w:val="000000"/>
              </w:rPr>
              <w:t>YARIŞMA PROGRAMI</w:t>
            </w:r>
          </w:p>
        </w:tc>
      </w:tr>
      <w:tr w:rsidR="003D1490" w:rsidRPr="00CE316F" w:rsidTr="00440FD2">
        <w:trPr>
          <w:trHeight w:val="369"/>
        </w:trPr>
        <w:tc>
          <w:tcPr>
            <w:tcW w:w="2410" w:type="dxa"/>
            <w:tcBorders>
              <w:top w:val="single" w:sz="4" w:space="0" w:color="auto"/>
              <w:left w:val="single" w:sz="4" w:space="0" w:color="auto"/>
              <w:bottom w:val="single" w:sz="4" w:space="0" w:color="auto"/>
              <w:right w:val="single" w:sz="4" w:space="0" w:color="auto"/>
            </w:tcBorders>
            <w:noWrap/>
            <w:vAlign w:val="center"/>
            <w:hideMark/>
          </w:tcPr>
          <w:p w:rsidR="003D1490" w:rsidRPr="00CE316F" w:rsidRDefault="003D1490" w:rsidP="003D1490">
            <w:pPr>
              <w:spacing w:after="0" w:line="240" w:lineRule="auto"/>
              <w:jc w:val="center"/>
              <w:rPr>
                <w:rFonts w:ascii="Arial Narrow" w:hAnsi="Arial Narrow" w:cs="Calibri"/>
                <w:b/>
                <w:bCs/>
                <w:color w:val="000000"/>
              </w:rPr>
            </w:pPr>
            <w:r w:rsidRPr="00CE316F">
              <w:rPr>
                <w:rFonts w:ascii="Arial Narrow" w:hAnsi="Arial Narrow" w:cs="Calibri"/>
                <w:b/>
                <w:bCs/>
                <w:color w:val="000000"/>
              </w:rPr>
              <w:t>Tarih</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3D1490" w:rsidRPr="00CE316F" w:rsidRDefault="003D1490" w:rsidP="003D1490">
            <w:pPr>
              <w:spacing w:after="0" w:line="240" w:lineRule="auto"/>
              <w:jc w:val="center"/>
              <w:rPr>
                <w:rFonts w:ascii="Arial Narrow" w:hAnsi="Arial Narrow" w:cs="Calibri"/>
                <w:b/>
                <w:bCs/>
                <w:color w:val="000000"/>
              </w:rPr>
            </w:pPr>
            <w:r w:rsidRPr="00CE316F">
              <w:rPr>
                <w:rFonts w:ascii="Arial Narrow" w:hAnsi="Arial Narrow" w:cs="Calibri"/>
                <w:b/>
                <w:bCs/>
                <w:color w:val="000000"/>
              </w:rPr>
              <w:t>Saat</w:t>
            </w:r>
          </w:p>
        </w:tc>
        <w:tc>
          <w:tcPr>
            <w:tcW w:w="4604" w:type="dxa"/>
            <w:tcBorders>
              <w:top w:val="single" w:sz="4" w:space="0" w:color="auto"/>
              <w:left w:val="single" w:sz="4" w:space="0" w:color="auto"/>
              <w:bottom w:val="single" w:sz="4" w:space="0" w:color="auto"/>
              <w:right w:val="single" w:sz="8" w:space="0" w:color="auto"/>
            </w:tcBorders>
            <w:noWrap/>
            <w:vAlign w:val="center"/>
            <w:hideMark/>
          </w:tcPr>
          <w:p w:rsidR="003D1490" w:rsidRPr="00CE316F" w:rsidRDefault="003D1490" w:rsidP="003D1490">
            <w:pPr>
              <w:spacing w:after="0" w:line="240" w:lineRule="auto"/>
              <w:jc w:val="center"/>
              <w:rPr>
                <w:rFonts w:ascii="Arial Narrow" w:hAnsi="Arial Narrow" w:cs="Calibri"/>
                <w:b/>
                <w:bCs/>
                <w:color w:val="000000"/>
              </w:rPr>
            </w:pPr>
            <w:r w:rsidRPr="00CE316F">
              <w:rPr>
                <w:rFonts w:ascii="Arial Narrow" w:hAnsi="Arial Narrow" w:cs="Calibri"/>
                <w:b/>
                <w:bCs/>
                <w:color w:val="000000"/>
              </w:rPr>
              <w:t>Açıklama</w:t>
            </w:r>
          </w:p>
        </w:tc>
      </w:tr>
      <w:tr w:rsidR="003D1490" w:rsidRPr="00CE316F" w:rsidTr="00440FD2">
        <w:trPr>
          <w:trHeight w:val="36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3D1490" w:rsidRPr="00CE316F" w:rsidRDefault="003D1490" w:rsidP="003D1490">
            <w:pPr>
              <w:spacing w:after="0" w:line="240" w:lineRule="auto"/>
              <w:jc w:val="center"/>
              <w:rPr>
                <w:rFonts w:ascii="Arial Narrow" w:hAnsi="Arial Narrow" w:cs="Calibri"/>
                <w:color w:val="000000"/>
              </w:rPr>
            </w:pPr>
          </w:p>
          <w:p w:rsidR="003D1490" w:rsidRPr="00CE316F" w:rsidRDefault="005259A2" w:rsidP="003D1490">
            <w:pPr>
              <w:spacing w:after="0" w:line="240" w:lineRule="auto"/>
              <w:jc w:val="center"/>
              <w:rPr>
                <w:rFonts w:ascii="Arial Narrow" w:hAnsi="Arial Narrow" w:cs="Calibri"/>
                <w:color w:val="000000"/>
              </w:rPr>
            </w:pPr>
            <w:r>
              <w:rPr>
                <w:rFonts w:ascii="Arial Narrow" w:hAnsi="Arial Narrow" w:cs="Calibri"/>
                <w:color w:val="000000"/>
              </w:rPr>
              <w:t>13 Ocak</w:t>
            </w:r>
            <w:r w:rsidR="003D1490" w:rsidRPr="00CE316F">
              <w:rPr>
                <w:rFonts w:ascii="Arial Narrow" w:hAnsi="Arial Narrow" w:cs="Calibri"/>
                <w:color w:val="000000"/>
              </w:rPr>
              <w:t xml:space="preserve"> 2017</w:t>
            </w:r>
          </w:p>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color w:val="000000"/>
              </w:rPr>
              <w:t>Cumartesi</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09:</w:t>
            </w:r>
            <w:r>
              <w:rPr>
                <w:rFonts w:ascii="Arial Narrow" w:hAnsi="Arial Narrow" w:cs="Calibri"/>
                <w:bCs/>
                <w:color w:val="000000"/>
              </w:rPr>
              <w:t>00-09:30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Kayıt Kontrol İşlemlerinin Başlaması - Bitişi</w:t>
            </w:r>
          </w:p>
        </w:tc>
      </w:tr>
      <w:tr w:rsidR="003D1490" w:rsidRPr="00CE316F" w:rsidTr="00440FD2">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jc w:val="center"/>
              <w:rPr>
                <w:rFonts w:ascii="Arial Narrow" w:hAnsi="Arial Narrow" w:cs="Calibri"/>
                <w:color w:val="000000"/>
              </w:rPr>
            </w:pPr>
            <w:r>
              <w:rPr>
                <w:rFonts w:ascii="Arial Narrow" w:hAnsi="Arial Narrow" w:cs="Calibri"/>
                <w:bCs/>
                <w:color w:val="000000"/>
              </w:rPr>
              <w:t>09:35</w:t>
            </w:r>
          </w:p>
        </w:tc>
        <w:tc>
          <w:tcPr>
            <w:tcW w:w="4604" w:type="dxa"/>
            <w:tcBorders>
              <w:top w:val="single" w:sz="4" w:space="0" w:color="auto"/>
              <w:left w:val="single" w:sz="4" w:space="0" w:color="auto"/>
              <w:bottom w:val="single" w:sz="4" w:space="0" w:color="auto"/>
              <w:right w:val="single" w:sz="8" w:space="0" w:color="auto"/>
            </w:tcBorders>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Teknik Toplantı</w:t>
            </w:r>
          </w:p>
        </w:tc>
      </w:tr>
      <w:tr w:rsidR="003D1490" w:rsidRPr="00CE316F" w:rsidTr="00440FD2">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5259A2">
            <w:pPr>
              <w:spacing w:after="0" w:line="240" w:lineRule="auto"/>
              <w:jc w:val="center"/>
              <w:rPr>
                <w:rFonts w:ascii="Arial Narrow" w:hAnsi="Arial Narrow" w:cs="Calibri"/>
                <w:color w:val="000000"/>
              </w:rPr>
            </w:pPr>
            <w:r>
              <w:rPr>
                <w:rFonts w:ascii="Arial Narrow" w:hAnsi="Arial Narrow" w:cs="Calibri"/>
                <w:bCs/>
                <w:color w:val="000000"/>
              </w:rPr>
              <w:t>10</w:t>
            </w:r>
            <w:r w:rsidRPr="00CE316F">
              <w:rPr>
                <w:rFonts w:ascii="Arial Narrow" w:hAnsi="Arial Narrow" w:cs="Calibri"/>
                <w:bCs/>
                <w:color w:val="000000"/>
              </w:rPr>
              <w:t>:</w:t>
            </w:r>
            <w:r w:rsidR="005259A2">
              <w:rPr>
                <w:rFonts w:ascii="Arial Narrow" w:hAnsi="Arial Narrow" w:cs="Calibri"/>
                <w:bCs/>
                <w:color w:val="000000"/>
              </w:rPr>
              <w:t>3</w:t>
            </w:r>
            <w:r w:rsidRPr="00CE316F">
              <w:rPr>
                <w:rFonts w:ascii="Arial Narrow" w:hAnsi="Arial Narrow" w:cs="Calibri"/>
                <w:bCs/>
                <w:color w:val="000000"/>
              </w:rPr>
              <w:t>0</w:t>
            </w:r>
          </w:p>
        </w:tc>
        <w:tc>
          <w:tcPr>
            <w:tcW w:w="4604" w:type="dxa"/>
            <w:tcBorders>
              <w:top w:val="single" w:sz="4" w:space="0" w:color="auto"/>
              <w:left w:val="single" w:sz="4" w:space="0" w:color="auto"/>
              <w:bottom w:val="single" w:sz="4" w:space="0" w:color="auto"/>
              <w:right w:val="single" w:sz="8" w:space="0" w:color="auto"/>
            </w:tcBorders>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1. Tur</w:t>
            </w:r>
          </w:p>
        </w:tc>
      </w:tr>
      <w:tr w:rsidR="003D1490" w:rsidRPr="00CE316F" w:rsidTr="00440FD2">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D1490" w:rsidRPr="00CE316F" w:rsidRDefault="003D1490" w:rsidP="003D1490">
            <w:pPr>
              <w:spacing w:after="0" w:line="240" w:lineRule="auto"/>
              <w:jc w:val="center"/>
              <w:rPr>
                <w:rFonts w:ascii="Arial Narrow" w:hAnsi="Arial Narrow" w:cs="Calibri"/>
                <w:color w:val="000000"/>
              </w:rPr>
            </w:pPr>
            <w:r>
              <w:rPr>
                <w:rFonts w:ascii="Arial Narrow" w:hAnsi="Arial Narrow" w:cs="Calibri"/>
                <w:bCs/>
                <w:color w:val="000000"/>
              </w:rPr>
              <w:t>12</w:t>
            </w:r>
            <w:r w:rsidRPr="00CE316F">
              <w:rPr>
                <w:rFonts w:ascii="Arial Narrow" w:hAnsi="Arial Narrow" w:cs="Calibri"/>
                <w:bCs/>
                <w:color w:val="000000"/>
              </w:rPr>
              <w:t>:30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2. Tur</w:t>
            </w:r>
          </w:p>
        </w:tc>
      </w:tr>
      <w:tr w:rsidR="003D1490" w:rsidRPr="00CE316F" w:rsidTr="00440FD2">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jc w:val="center"/>
              <w:rPr>
                <w:rFonts w:ascii="Arial Narrow" w:hAnsi="Arial Narrow" w:cs="Calibri"/>
                <w:color w:val="000000"/>
              </w:rPr>
            </w:pPr>
            <w:r>
              <w:rPr>
                <w:rFonts w:ascii="Arial Narrow" w:hAnsi="Arial Narrow" w:cs="Calibri"/>
                <w:bCs/>
                <w:color w:val="000000"/>
              </w:rPr>
              <w:t>15</w:t>
            </w:r>
            <w:r w:rsidRPr="00CE316F">
              <w:rPr>
                <w:rFonts w:ascii="Arial Narrow" w:hAnsi="Arial Narrow" w:cs="Calibri"/>
                <w:bCs/>
                <w:color w:val="000000"/>
              </w:rPr>
              <w:t>:</w:t>
            </w:r>
            <w:r>
              <w:rPr>
                <w:rFonts w:ascii="Arial Narrow" w:hAnsi="Arial Narrow" w:cs="Calibri"/>
                <w:bCs/>
                <w:color w:val="000000"/>
              </w:rPr>
              <w:t>00</w:t>
            </w:r>
          </w:p>
        </w:tc>
        <w:tc>
          <w:tcPr>
            <w:tcW w:w="4604" w:type="dxa"/>
            <w:tcBorders>
              <w:top w:val="single" w:sz="4" w:space="0" w:color="auto"/>
              <w:left w:val="single" w:sz="4" w:space="0" w:color="auto"/>
              <w:bottom w:val="single" w:sz="4" w:space="0" w:color="auto"/>
              <w:right w:val="single" w:sz="8" w:space="0" w:color="auto"/>
            </w:tcBorders>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3. Tur</w:t>
            </w:r>
          </w:p>
        </w:tc>
      </w:tr>
      <w:tr w:rsidR="003D1490" w:rsidRPr="00CE316F" w:rsidTr="00440FD2">
        <w:trPr>
          <w:trHeight w:val="369"/>
        </w:trPr>
        <w:tc>
          <w:tcPr>
            <w:tcW w:w="2410" w:type="dxa"/>
            <w:vMerge w:val="restart"/>
            <w:tcBorders>
              <w:top w:val="nil"/>
              <w:left w:val="single" w:sz="4" w:space="0" w:color="auto"/>
              <w:bottom w:val="single" w:sz="4" w:space="0" w:color="auto"/>
              <w:right w:val="single" w:sz="4" w:space="0" w:color="auto"/>
            </w:tcBorders>
            <w:vAlign w:val="center"/>
            <w:hideMark/>
          </w:tcPr>
          <w:p w:rsidR="003D1490" w:rsidRPr="00CE316F" w:rsidRDefault="005259A2" w:rsidP="003D1490">
            <w:pPr>
              <w:spacing w:after="0" w:line="240" w:lineRule="auto"/>
              <w:jc w:val="center"/>
              <w:rPr>
                <w:rFonts w:ascii="Arial Narrow" w:hAnsi="Arial Narrow" w:cs="Calibri"/>
                <w:color w:val="000000"/>
              </w:rPr>
            </w:pPr>
            <w:r>
              <w:rPr>
                <w:rFonts w:ascii="Arial Narrow" w:hAnsi="Arial Narrow" w:cs="Calibri"/>
                <w:color w:val="000000"/>
              </w:rPr>
              <w:t>14 Ocak</w:t>
            </w:r>
            <w:r w:rsidR="003D1490" w:rsidRPr="00CE316F">
              <w:rPr>
                <w:rFonts w:ascii="Arial Narrow" w:hAnsi="Arial Narrow" w:cs="Calibri"/>
                <w:color w:val="000000"/>
              </w:rPr>
              <w:t xml:space="preserve"> 2017</w:t>
            </w:r>
          </w:p>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color w:val="000000"/>
              </w:rPr>
              <w:t>Pazar</w:t>
            </w: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D1490" w:rsidRPr="00CE316F" w:rsidRDefault="005259A2" w:rsidP="003D1490">
            <w:pPr>
              <w:spacing w:after="0" w:line="240" w:lineRule="auto"/>
              <w:jc w:val="center"/>
              <w:rPr>
                <w:rFonts w:ascii="Arial Narrow" w:hAnsi="Arial Narrow" w:cs="Calibri"/>
                <w:color w:val="000000"/>
              </w:rPr>
            </w:pPr>
            <w:r>
              <w:rPr>
                <w:rFonts w:ascii="Arial Narrow" w:hAnsi="Arial Narrow" w:cs="Calibri"/>
                <w:bCs/>
                <w:color w:val="000000"/>
              </w:rPr>
              <w:t>10</w:t>
            </w:r>
            <w:r w:rsidR="003D1490" w:rsidRPr="00CE316F">
              <w:rPr>
                <w:rFonts w:ascii="Arial Narrow" w:hAnsi="Arial Narrow" w:cs="Calibri"/>
                <w:bCs/>
                <w:color w:val="000000"/>
              </w:rPr>
              <w:t>:00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4. Tur</w:t>
            </w:r>
          </w:p>
        </w:tc>
      </w:tr>
      <w:tr w:rsidR="003D1490" w:rsidRPr="00CE316F" w:rsidTr="00440FD2">
        <w:trPr>
          <w:trHeight w:val="369"/>
        </w:trPr>
        <w:tc>
          <w:tcPr>
            <w:tcW w:w="0" w:type="auto"/>
            <w:vMerge/>
            <w:tcBorders>
              <w:top w:val="nil"/>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D1490" w:rsidRPr="00CE316F" w:rsidRDefault="005259A2" w:rsidP="003D1490">
            <w:pPr>
              <w:spacing w:after="0" w:line="240" w:lineRule="auto"/>
              <w:jc w:val="center"/>
              <w:rPr>
                <w:rFonts w:ascii="Arial Narrow" w:hAnsi="Arial Narrow" w:cs="Calibri"/>
                <w:color w:val="000000"/>
              </w:rPr>
            </w:pPr>
            <w:r>
              <w:rPr>
                <w:rFonts w:ascii="Arial Narrow" w:hAnsi="Arial Narrow" w:cs="Calibri"/>
                <w:bCs/>
                <w:color w:val="000000"/>
              </w:rPr>
              <w:t>12:00</w:t>
            </w:r>
          </w:p>
        </w:tc>
        <w:tc>
          <w:tcPr>
            <w:tcW w:w="4604" w:type="dxa"/>
            <w:tcBorders>
              <w:top w:val="single" w:sz="4" w:space="0" w:color="auto"/>
              <w:left w:val="single" w:sz="4" w:space="0" w:color="auto"/>
              <w:bottom w:val="single" w:sz="4" w:space="0" w:color="auto"/>
              <w:right w:val="single" w:sz="8" w:space="0" w:color="auto"/>
            </w:tcBorders>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5. Tur</w:t>
            </w:r>
          </w:p>
        </w:tc>
      </w:tr>
      <w:tr w:rsidR="003D1490" w:rsidRPr="00CE316F" w:rsidTr="00440FD2">
        <w:trPr>
          <w:trHeight w:val="369"/>
        </w:trPr>
        <w:tc>
          <w:tcPr>
            <w:tcW w:w="0" w:type="auto"/>
            <w:vMerge/>
            <w:tcBorders>
              <w:top w:val="nil"/>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3D1490" w:rsidRPr="00CE316F" w:rsidRDefault="003D1490" w:rsidP="005259A2">
            <w:pPr>
              <w:spacing w:after="0" w:line="240" w:lineRule="auto"/>
              <w:jc w:val="center"/>
              <w:rPr>
                <w:rFonts w:ascii="Arial Narrow" w:hAnsi="Arial Narrow" w:cs="Calibri"/>
                <w:color w:val="000000"/>
              </w:rPr>
            </w:pPr>
            <w:r>
              <w:rPr>
                <w:rFonts w:ascii="Arial Narrow" w:hAnsi="Arial Narrow" w:cs="Calibri"/>
                <w:bCs/>
                <w:color w:val="000000"/>
              </w:rPr>
              <w:t>14</w:t>
            </w:r>
            <w:r w:rsidRPr="00CE316F">
              <w:rPr>
                <w:rFonts w:ascii="Arial Narrow" w:hAnsi="Arial Narrow" w:cs="Calibri"/>
                <w:bCs/>
                <w:color w:val="000000"/>
              </w:rPr>
              <w:t>:</w:t>
            </w:r>
            <w:r w:rsidR="005259A2">
              <w:rPr>
                <w:rFonts w:ascii="Arial Narrow" w:hAnsi="Arial Narrow" w:cs="Calibri"/>
                <w:bCs/>
                <w:color w:val="000000"/>
              </w:rPr>
              <w:t>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6. Tur</w:t>
            </w:r>
          </w:p>
        </w:tc>
      </w:tr>
      <w:tr w:rsidR="005259A2" w:rsidRPr="00CE316F" w:rsidTr="00440FD2">
        <w:trPr>
          <w:trHeight w:val="369"/>
        </w:trPr>
        <w:tc>
          <w:tcPr>
            <w:tcW w:w="0" w:type="auto"/>
            <w:vMerge/>
            <w:tcBorders>
              <w:top w:val="nil"/>
              <w:left w:val="single" w:sz="4" w:space="0" w:color="auto"/>
              <w:bottom w:val="single" w:sz="4" w:space="0" w:color="auto"/>
              <w:right w:val="single" w:sz="4" w:space="0" w:color="auto"/>
            </w:tcBorders>
            <w:vAlign w:val="center"/>
          </w:tcPr>
          <w:p w:rsidR="005259A2" w:rsidRPr="00CE316F" w:rsidRDefault="005259A2"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5259A2" w:rsidRDefault="005259A2" w:rsidP="005259A2">
            <w:pPr>
              <w:spacing w:after="0" w:line="240" w:lineRule="auto"/>
              <w:jc w:val="center"/>
              <w:rPr>
                <w:rFonts w:ascii="Arial Narrow" w:hAnsi="Arial Narrow" w:cs="Calibri"/>
                <w:bCs/>
                <w:color w:val="000000"/>
              </w:rPr>
            </w:pPr>
            <w:r>
              <w:rPr>
                <w:rFonts w:ascii="Arial Narrow" w:hAnsi="Arial Narrow" w:cs="Calibri"/>
                <w:bCs/>
                <w:color w:val="000000"/>
              </w:rPr>
              <w:t>16:00</w:t>
            </w:r>
          </w:p>
        </w:tc>
        <w:tc>
          <w:tcPr>
            <w:tcW w:w="4604" w:type="dxa"/>
            <w:tcBorders>
              <w:top w:val="single" w:sz="4" w:space="0" w:color="auto"/>
              <w:left w:val="single" w:sz="4" w:space="0" w:color="auto"/>
              <w:bottom w:val="single" w:sz="4" w:space="0" w:color="auto"/>
              <w:right w:val="single" w:sz="8" w:space="0" w:color="auto"/>
            </w:tcBorders>
            <w:shd w:val="clear" w:color="auto" w:fill="DEEAF6"/>
            <w:vAlign w:val="center"/>
          </w:tcPr>
          <w:p w:rsidR="005259A2" w:rsidRPr="00CE316F" w:rsidRDefault="005259A2" w:rsidP="003D1490">
            <w:pPr>
              <w:spacing w:after="0" w:line="240" w:lineRule="auto"/>
              <w:jc w:val="center"/>
              <w:rPr>
                <w:rFonts w:ascii="Arial Narrow" w:hAnsi="Arial Narrow" w:cs="Calibri"/>
                <w:bCs/>
                <w:color w:val="000000"/>
              </w:rPr>
            </w:pPr>
            <w:r>
              <w:rPr>
                <w:rFonts w:ascii="Arial Narrow" w:hAnsi="Arial Narrow" w:cs="Calibri"/>
                <w:bCs/>
                <w:color w:val="000000"/>
              </w:rPr>
              <w:t>7.Tur</w:t>
            </w:r>
          </w:p>
        </w:tc>
      </w:tr>
      <w:tr w:rsidR="003D1490" w:rsidRPr="00CE316F" w:rsidTr="00440FD2">
        <w:trPr>
          <w:trHeight w:val="369"/>
        </w:trPr>
        <w:tc>
          <w:tcPr>
            <w:tcW w:w="0" w:type="auto"/>
            <w:vMerge/>
            <w:tcBorders>
              <w:top w:val="nil"/>
              <w:left w:val="single" w:sz="4" w:space="0" w:color="auto"/>
              <w:bottom w:val="single" w:sz="4" w:space="0" w:color="auto"/>
              <w:right w:val="single" w:sz="4" w:space="0" w:color="auto"/>
            </w:tcBorders>
            <w:vAlign w:val="center"/>
            <w:hideMark/>
          </w:tcPr>
          <w:p w:rsidR="003D1490" w:rsidRPr="00CE316F" w:rsidRDefault="003D1490" w:rsidP="003D1490">
            <w:pPr>
              <w:spacing w:after="0" w:line="240" w:lineRule="auto"/>
              <w:rPr>
                <w:rFonts w:ascii="Arial Narrow" w:hAnsi="Arial Narrow" w:cs="Calibri"/>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Son Turun Bitiminden Sonra</w:t>
            </w:r>
          </w:p>
        </w:tc>
        <w:tc>
          <w:tcPr>
            <w:tcW w:w="460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D1490" w:rsidRPr="00CE316F" w:rsidRDefault="003D1490" w:rsidP="003D1490">
            <w:pPr>
              <w:spacing w:after="0" w:line="240" w:lineRule="auto"/>
              <w:jc w:val="center"/>
              <w:rPr>
                <w:rFonts w:ascii="Arial Narrow" w:hAnsi="Arial Narrow" w:cs="Calibri"/>
                <w:color w:val="000000"/>
              </w:rPr>
            </w:pPr>
            <w:r w:rsidRPr="00CE316F">
              <w:rPr>
                <w:rFonts w:ascii="Arial Narrow" w:hAnsi="Arial Narrow" w:cs="Calibri"/>
                <w:bCs/>
                <w:color w:val="000000"/>
              </w:rPr>
              <w:t>ÖDÜL TÖRENİ</w:t>
            </w:r>
          </w:p>
        </w:tc>
      </w:tr>
    </w:tbl>
    <w:p w:rsidR="003D1490" w:rsidRPr="00CE316F" w:rsidRDefault="003D1490" w:rsidP="003D1490">
      <w:pPr>
        <w:spacing w:after="0" w:line="240" w:lineRule="auto"/>
        <w:rPr>
          <w:rFonts w:ascii="Arial Narrow" w:hAnsi="Arial Narrow"/>
          <w:vanish/>
        </w:rPr>
      </w:pPr>
    </w:p>
    <w:p w:rsidR="003D1490" w:rsidRPr="00CE316F" w:rsidRDefault="003D1490" w:rsidP="003D1490">
      <w:pPr>
        <w:spacing w:after="0" w:line="240" w:lineRule="auto"/>
        <w:rPr>
          <w:rFonts w:ascii="Arial Narrow" w:hAnsi="Arial Narrow"/>
          <w:vanish/>
        </w:rPr>
      </w:pPr>
    </w:p>
    <w:p w:rsidR="003D1490" w:rsidRPr="00CE316F" w:rsidRDefault="003D1490" w:rsidP="003D1490">
      <w:pPr>
        <w:pStyle w:val="GvdeMetni"/>
        <w:tabs>
          <w:tab w:val="left" w:pos="9135"/>
        </w:tabs>
        <w:jc w:val="both"/>
        <w:rPr>
          <w:rFonts w:ascii="Arial Narrow" w:hAnsi="Arial Narrow" w:cs="Tahoma"/>
          <w:sz w:val="22"/>
          <w:szCs w:val="22"/>
        </w:rPr>
      </w:pPr>
    </w:p>
    <w:p w:rsidR="001153B7" w:rsidRDefault="001153B7" w:rsidP="003D1490">
      <w:pPr>
        <w:spacing w:after="0" w:line="240" w:lineRule="auto"/>
      </w:pPr>
    </w:p>
    <w:sectPr w:rsidR="001153B7" w:rsidSect="00823BE9">
      <w:headerReference w:type="default" r:id="rId9"/>
      <w:pgSz w:w="11906" w:h="16838"/>
      <w:pgMar w:top="454" w:right="567" w:bottom="454"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58" w:rsidRDefault="00F56F58">
      <w:pPr>
        <w:spacing w:after="0" w:line="240" w:lineRule="auto"/>
      </w:pPr>
      <w:r>
        <w:separator/>
      </w:r>
    </w:p>
  </w:endnote>
  <w:endnote w:type="continuationSeparator" w:id="0">
    <w:p w:rsidR="00F56F58" w:rsidRDefault="00F56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58" w:rsidRDefault="00F56F58">
      <w:pPr>
        <w:spacing w:after="0" w:line="240" w:lineRule="auto"/>
      </w:pPr>
      <w:r>
        <w:separator/>
      </w:r>
    </w:p>
  </w:footnote>
  <w:footnote w:type="continuationSeparator" w:id="0">
    <w:p w:rsidR="00F56F58" w:rsidRDefault="00F56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D8" w:rsidRPr="00CE316F" w:rsidRDefault="00F56F58" w:rsidP="00CE316F">
    <w:pPr>
      <w:pStyle w:val="stbilgi"/>
      <w:jc w:val="center"/>
      <w:rPr>
        <w:rFonts w:ascii="Arial Narrow" w:hAnsi="Arial Narrow"/>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D2BBF"/>
    <w:multiLevelType w:val="multilevel"/>
    <w:tmpl w:val="849CF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748C6059"/>
    <w:multiLevelType w:val="multilevel"/>
    <w:tmpl w:val="5FEA1A20"/>
    <w:lvl w:ilvl="0">
      <w:start w:val="5"/>
      <w:numFmt w:val="decimal"/>
      <w:lvlText w:val="%1"/>
      <w:lvlJc w:val="left"/>
      <w:pPr>
        <w:ind w:left="360" w:hanging="360"/>
      </w:pPr>
      <w:rPr>
        <w:rFonts w:ascii="Calibri" w:hAnsi="Calibri" w:hint="default"/>
        <w:b w:val="0"/>
      </w:rPr>
    </w:lvl>
    <w:lvl w:ilvl="1">
      <w:start w:val="1"/>
      <w:numFmt w:val="decimal"/>
      <w:lvlText w:val="%1.%2"/>
      <w:lvlJc w:val="left"/>
      <w:pPr>
        <w:ind w:left="1080" w:hanging="720"/>
      </w:pPr>
      <w:rPr>
        <w:rFonts w:ascii="Arial Narrow" w:hAnsi="Arial Narrow" w:hint="default"/>
        <w:b/>
      </w:rPr>
    </w:lvl>
    <w:lvl w:ilvl="2">
      <w:start w:val="1"/>
      <w:numFmt w:val="decimal"/>
      <w:lvlText w:val="%1.%2.%3"/>
      <w:lvlJc w:val="left"/>
      <w:pPr>
        <w:ind w:left="1440" w:hanging="720"/>
      </w:pPr>
      <w:rPr>
        <w:rFonts w:ascii="Calibri" w:hAnsi="Calibri" w:hint="default"/>
        <w:b w:val="0"/>
      </w:rPr>
    </w:lvl>
    <w:lvl w:ilvl="3">
      <w:start w:val="1"/>
      <w:numFmt w:val="decimal"/>
      <w:lvlText w:val="%1.%2.%3.%4"/>
      <w:lvlJc w:val="left"/>
      <w:pPr>
        <w:ind w:left="2160" w:hanging="1080"/>
      </w:pPr>
      <w:rPr>
        <w:rFonts w:ascii="Calibri" w:hAnsi="Calibri" w:hint="default"/>
        <w:b w:val="0"/>
      </w:rPr>
    </w:lvl>
    <w:lvl w:ilvl="4">
      <w:start w:val="1"/>
      <w:numFmt w:val="decimal"/>
      <w:lvlText w:val="%1.%2.%3.%4.%5"/>
      <w:lvlJc w:val="left"/>
      <w:pPr>
        <w:ind w:left="2880" w:hanging="1440"/>
      </w:pPr>
      <w:rPr>
        <w:rFonts w:ascii="Calibri" w:hAnsi="Calibri" w:hint="default"/>
        <w:b w:val="0"/>
      </w:rPr>
    </w:lvl>
    <w:lvl w:ilvl="5">
      <w:start w:val="1"/>
      <w:numFmt w:val="decimal"/>
      <w:lvlText w:val="%1.%2.%3.%4.%5.%6"/>
      <w:lvlJc w:val="left"/>
      <w:pPr>
        <w:ind w:left="3240" w:hanging="1440"/>
      </w:pPr>
      <w:rPr>
        <w:rFonts w:ascii="Calibri" w:hAnsi="Calibri" w:hint="default"/>
        <w:b w:val="0"/>
      </w:rPr>
    </w:lvl>
    <w:lvl w:ilvl="6">
      <w:start w:val="1"/>
      <w:numFmt w:val="decimal"/>
      <w:lvlText w:val="%1.%2.%3.%4.%5.%6.%7"/>
      <w:lvlJc w:val="left"/>
      <w:pPr>
        <w:ind w:left="3960" w:hanging="1800"/>
      </w:pPr>
      <w:rPr>
        <w:rFonts w:ascii="Calibri" w:hAnsi="Calibri" w:hint="default"/>
        <w:b w:val="0"/>
      </w:rPr>
    </w:lvl>
    <w:lvl w:ilvl="7">
      <w:start w:val="1"/>
      <w:numFmt w:val="decimal"/>
      <w:lvlText w:val="%1.%2.%3.%4.%5.%6.%7.%8"/>
      <w:lvlJc w:val="left"/>
      <w:pPr>
        <w:ind w:left="4680" w:hanging="2160"/>
      </w:pPr>
      <w:rPr>
        <w:rFonts w:ascii="Calibri" w:hAnsi="Calibri" w:hint="default"/>
        <w:b w:val="0"/>
      </w:rPr>
    </w:lvl>
    <w:lvl w:ilvl="8">
      <w:start w:val="1"/>
      <w:numFmt w:val="decimal"/>
      <w:lvlText w:val="%1.%2.%3.%4.%5.%6.%7.%8.%9"/>
      <w:lvlJc w:val="left"/>
      <w:pPr>
        <w:ind w:left="5040" w:hanging="2160"/>
      </w:pPr>
      <w:rPr>
        <w:rFonts w:ascii="Calibri" w:hAnsi="Calibri" w:hint="default"/>
        <w:b w:val="0"/>
      </w:rPr>
    </w:lvl>
  </w:abstractNum>
  <w:abstractNum w:abstractNumId="2">
    <w:nsid w:val="7CF10BC5"/>
    <w:multiLevelType w:val="multilevel"/>
    <w:tmpl w:val="634A8A7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3D1490"/>
    <w:rsid w:val="001153B7"/>
    <w:rsid w:val="00116B7C"/>
    <w:rsid w:val="001E74DC"/>
    <w:rsid w:val="00200AAC"/>
    <w:rsid w:val="00385A6C"/>
    <w:rsid w:val="003D1490"/>
    <w:rsid w:val="0044694A"/>
    <w:rsid w:val="004911C4"/>
    <w:rsid w:val="004A0F10"/>
    <w:rsid w:val="004E7328"/>
    <w:rsid w:val="00523C5A"/>
    <w:rsid w:val="005259A2"/>
    <w:rsid w:val="00555DF3"/>
    <w:rsid w:val="00597725"/>
    <w:rsid w:val="00625475"/>
    <w:rsid w:val="00687FE5"/>
    <w:rsid w:val="006B3D57"/>
    <w:rsid w:val="0099090E"/>
    <w:rsid w:val="00A249F4"/>
    <w:rsid w:val="00A344D9"/>
    <w:rsid w:val="00AB1C2E"/>
    <w:rsid w:val="00C922E1"/>
    <w:rsid w:val="00CA63A6"/>
    <w:rsid w:val="00CD1B34"/>
    <w:rsid w:val="00D00794"/>
    <w:rsid w:val="00D735D8"/>
    <w:rsid w:val="00DC3C11"/>
    <w:rsid w:val="00E902B3"/>
    <w:rsid w:val="00EC1D64"/>
    <w:rsid w:val="00F56F58"/>
    <w:rsid w:val="00FA2998"/>
    <w:rsid w:val="00FB7D45"/>
    <w:rsid w:val="00FC3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D1490"/>
    <w:rPr>
      <w:color w:val="0000FF"/>
      <w:u w:val="single"/>
    </w:rPr>
  </w:style>
  <w:style w:type="paragraph" w:styleId="GvdeMetni">
    <w:name w:val="Body Text"/>
    <w:basedOn w:val="Normal"/>
    <w:link w:val="GvdeMetniChar"/>
    <w:rsid w:val="003D1490"/>
    <w:pPr>
      <w:suppressAutoHyphens/>
      <w:spacing w:after="0" w:line="240" w:lineRule="auto"/>
      <w:jc w:val="center"/>
    </w:pPr>
    <w:rPr>
      <w:rFonts w:ascii="Verdana" w:eastAsia="Times New Roman" w:hAnsi="Verdana" w:cs="Times New Roman"/>
      <w:sz w:val="18"/>
      <w:szCs w:val="20"/>
      <w:lang w:eastAsia="ar-SA"/>
    </w:rPr>
  </w:style>
  <w:style w:type="character" w:customStyle="1" w:styleId="GvdeMetniChar">
    <w:name w:val="Gövde Metni Char"/>
    <w:basedOn w:val="VarsaylanParagrafYazTipi"/>
    <w:link w:val="GvdeMetni"/>
    <w:rsid w:val="003D1490"/>
    <w:rPr>
      <w:rFonts w:ascii="Verdana" w:eastAsia="Times New Roman" w:hAnsi="Verdana" w:cs="Times New Roman"/>
      <w:sz w:val="18"/>
      <w:szCs w:val="20"/>
      <w:lang w:eastAsia="ar-SA"/>
    </w:rPr>
  </w:style>
  <w:style w:type="paragraph" w:styleId="stbilgi">
    <w:name w:val="header"/>
    <w:basedOn w:val="Normal"/>
    <w:link w:val="stbilgiChar"/>
    <w:uiPriority w:val="99"/>
    <w:rsid w:val="003D149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bilgiChar">
    <w:name w:val="Üstbilgi Char"/>
    <w:basedOn w:val="VarsaylanParagrafYazTipi"/>
    <w:link w:val="stbilgi"/>
    <w:uiPriority w:val="99"/>
    <w:rsid w:val="003D1490"/>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3D1490"/>
    <w:pPr>
      <w:spacing w:after="160" w:line="259" w:lineRule="auto"/>
      <w:ind w:left="720"/>
      <w:contextualSpacing/>
    </w:pPr>
    <w:rPr>
      <w:rFonts w:ascii="Calibri" w:eastAsia="Calibri" w:hAnsi="Calibri" w:cs="Times New Roman"/>
      <w:lang w:eastAsia="en-US"/>
    </w:rPr>
  </w:style>
  <w:style w:type="paragraph" w:styleId="Altbilgi">
    <w:name w:val="footer"/>
    <w:basedOn w:val="Normal"/>
    <w:link w:val="AltbilgiChar"/>
    <w:uiPriority w:val="99"/>
    <w:unhideWhenUsed/>
    <w:rsid w:val="00625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5475"/>
  </w:style>
  <w:style w:type="table" w:styleId="TabloKlavuzu">
    <w:name w:val="Table Grid"/>
    <w:basedOn w:val="NormalTablo"/>
    <w:uiPriority w:val="59"/>
    <w:rsid w:val="00FB7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sf.org.tr" TargetMode="External"/><Relationship Id="rId3" Type="http://schemas.openxmlformats.org/officeDocument/2006/relationships/settings" Target="settings.xml"/><Relationship Id="rId7" Type="http://schemas.openxmlformats.org/officeDocument/2006/relationships/hyperlink" Target="http://www.mus.ts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korkutmeb</cp:lastModifiedBy>
  <cp:revision>2</cp:revision>
  <dcterms:created xsi:type="dcterms:W3CDTF">2018-01-11T09:19:00Z</dcterms:created>
  <dcterms:modified xsi:type="dcterms:W3CDTF">2018-01-11T09:19:00Z</dcterms:modified>
</cp:coreProperties>
</file>