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2"/>
        <w:gridCol w:w="480"/>
        <w:gridCol w:w="542"/>
        <w:gridCol w:w="542"/>
        <w:gridCol w:w="543"/>
        <w:gridCol w:w="543"/>
        <w:gridCol w:w="543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0A4A04" w:rsidRPr="00B4377A" w:rsidTr="00E47C89">
        <w:trPr>
          <w:cantSplit/>
          <w:trHeight w:val="2674"/>
        </w:trPr>
        <w:tc>
          <w:tcPr>
            <w:tcW w:w="828" w:type="pct"/>
            <w:shd w:val="clear" w:color="auto" w:fill="DEEAF6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 xml:space="preserve">Eğitim-öğretim yapılan okul/kurum   sayısı 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İkili öğretim yapılan okul/kurum sayısı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 xml:space="preserve">Kullanılan derslik sayısı 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Şube Sayısı (A)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Öğrenci Sayısı (B)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Şube/Derslik başına düşen öğrenci sayısı (B/A)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 xml:space="preserve">Okul öncesinde kullanılan derslik sayısı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Okul öncesi şube sayısı (C)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Okul öncesi öğrenci sayısı (D)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Okul öncesinde derslik/şube başına düşen öğrenci sayısı (D/C)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Kütüphane, Atölye/</w:t>
            </w:r>
            <w:proofErr w:type="spellStart"/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Laboratuvar</w:t>
            </w:r>
            <w:proofErr w:type="spellEnd"/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/BT Sayısı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Resim, müzik, teknoloji ve tasarım dersliği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Spor salonu, çok amaçlı salon sayısı</w:t>
            </w:r>
          </w:p>
        </w:tc>
        <w:tc>
          <w:tcPr>
            <w:tcW w:w="300" w:type="pct"/>
            <w:shd w:val="clear" w:color="auto" w:fill="DEEAF6"/>
            <w:textDirection w:val="btLr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Eğitim-öğretim yapılan kurumlarda kullanılmayan derslik sayısı</w:t>
            </w: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Bağımsız Anaokulu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diagStripe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diagStripe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diagStripe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diagStripe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  <w:highlight w:val="yellow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İlkokul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Ortaokul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İmam Hatip Ortaokulu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Genel Ortaöğretim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Anadolu İHL ve İHL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Mesleki ve Teknik Eğitim Ok.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 xml:space="preserve">Özel Eğitim Kurumları 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tcBorders>
              <w:bottom w:val="single" w:sz="4" w:space="0" w:color="000000"/>
            </w:tcBorders>
            <w:shd w:val="clear" w:color="auto" w:fill="E5B8B7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Diğer</w:t>
            </w:r>
          </w:p>
        </w:tc>
        <w:tc>
          <w:tcPr>
            <w:tcW w:w="267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tcBorders>
              <w:bottom w:val="single" w:sz="4" w:space="0" w:color="0000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828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18"/>
                <w:szCs w:val="18"/>
              </w:rPr>
            </w:pPr>
          </w:p>
        </w:tc>
      </w:tr>
    </w:tbl>
    <w:p w:rsidR="00D73700" w:rsidRDefault="00D73700"/>
    <w:p w:rsidR="000A4A04" w:rsidRDefault="000A4A04"/>
    <w:p w:rsidR="000A4A04" w:rsidRDefault="000A4A04"/>
    <w:p w:rsidR="000A4A04" w:rsidRPr="00B4377A" w:rsidRDefault="000A4A04" w:rsidP="000A4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B4377A">
        <w:rPr>
          <w:rFonts w:ascii="Times New Roman" w:eastAsia="Calibri" w:hAnsi="Times New Roman"/>
          <w:b/>
          <w:bCs/>
        </w:rPr>
        <w:t xml:space="preserve">Tablo 3- </w:t>
      </w:r>
      <w:r w:rsidRPr="00B4377A">
        <w:rPr>
          <w:rFonts w:ascii="Times New Roman" w:hAnsi="Times New Roman"/>
          <w:b/>
          <w:bCs/>
        </w:rPr>
        <w:t>Destekleme ve Yetiştirme Kursları Kapsamında Yapılan Çalışmalar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1763"/>
        <w:gridCol w:w="1250"/>
        <w:gridCol w:w="1928"/>
        <w:gridCol w:w="2696"/>
      </w:tblGrid>
      <w:tr w:rsidR="000A4A04" w:rsidRPr="00B4377A" w:rsidTr="00E47C89">
        <w:tc>
          <w:tcPr>
            <w:tcW w:w="1604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Yıllar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DEEAF6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Öğrenci Sayıları (A)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Açılan Yetiştirme Kurslarına Katılan Öğrenci Sayısı (B)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Kursa Katılan Öğrencilerin Toplam Öğrenci Sayısına Oranı (B/A)*100</w:t>
            </w:r>
          </w:p>
        </w:tc>
      </w:tr>
      <w:tr w:rsidR="000A4A04" w:rsidRPr="00B4377A" w:rsidTr="00E47C89">
        <w:trPr>
          <w:trHeight w:val="267"/>
        </w:trPr>
        <w:tc>
          <w:tcPr>
            <w:tcW w:w="1604" w:type="dxa"/>
            <w:vMerge w:val="restart"/>
            <w:shd w:val="clear" w:color="auto" w:fill="FBE4D5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Ortaöğretim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76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 w:val="restart"/>
            <w:shd w:val="clear" w:color="auto" w:fill="FFFFFF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1798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276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1276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Ortaöğretim</w:t>
            </w:r>
          </w:p>
        </w:tc>
        <w:tc>
          <w:tcPr>
            <w:tcW w:w="1276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000000"/>
            </w:tcBorders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FFFFFF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 w:val="restart"/>
            <w:shd w:val="clear" w:color="auto" w:fill="FBE4D5"/>
            <w:vAlign w:val="center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  <w:tc>
          <w:tcPr>
            <w:tcW w:w="1798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İlkokul</w:t>
            </w:r>
          </w:p>
        </w:tc>
        <w:tc>
          <w:tcPr>
            <w:tcW w:w="1276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1276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Ortaöğretim</w:t>
            </w:r>
          </w:p>
        </w:tc>
        <w:tc>
          <w:tcPr>
            <w:tcW w:w="1276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</w:trPr>
        <w:tc>
          <w:tcPr>
            <w:tcW w:w="1604" w:type="dxa"/>
            <w:vMerge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276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BE4D5"/>
          </w:tcPr>
          <w:p w:rsidR="000A4A04" w:rsidRPr="00B4377A" w:rsidRDefault="000A4A04" w:rsidP="00E4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A4A04" w:rsidRDefault="000A4A04"/>
    <w:p w:rsidR="000A4A04" w:rsidRDefault="000A4A04"/>
    <w:p w:rsidR="000A4A04" w:rsidRPr="00B4377A" w:rsidRDefault="000A4A04" w:rsidP="000A4A04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B4377A">
        <w:rPr>
          <w:rFonts w:ascii="Times New Roman" w:hAnsi="Times New Roman"/>
          <w:b/>
          <w:bCs/>
          <w:sz w:val="20"/>
          <w:szCs w:val="20"/>
        </w:rPr>
        <w:t xml:space="preserve">Tablo 4- Eğitim Kademelerine Göre Okullaşma Oranı </w:t>
      </w:r>
    </w:p>
    <w:tbl>
      <w:tblPr>
        <w:tblW w:w="9166" w:type="dxa"/>
        <w:jc w:val="center"/>
        <w:tblCellMar>
          <w:left w:w="70" w:type="dxa"/>
          <w:right w:w="70" w:type="dxa"/>
        </w:tblCellMar>
        <w:tblLook w:val="04A0"/>
      </w:tblPr>
      <w:tblGrid>
        <w:gridCol w:w="1574"/>
        <w:gridCol w:w="729"/>
        <w:gridCol w:w="790"/>
        <w:gridCol w:w="1007"/>
        <w:gridCol w:w="733"/>
        <w:gridCol w:w="805"/>
        <w:gridCol w:w="1007"/>
        <w:gridCol w:w="729"/>
        <w:gridCol w:w="785"/>
        <w:gridCol w:w="1007"/>
      </w:tblGrid>
      <w:tr w:rsidR="000A4A04" w:rsidRPr="00B4377A" w:rsidTr="00E47C89">
        <w:trPr>
          <w:trHeight w:val="364"/>
          <w:jc w:val="center"/>
        </w:trPr>
        <w:tc>
          <w:tcPr>
            <w:tcW w:w="1574" w:type="dxa"/>
            <w:vMerge w:val="restart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lastRenderedPageBreak/>
              <w:t>Eğitim Kademeleri</w:t>
            </w:r>
          </w:p>
        </w:tc>
        <w:tc>
          <w:tcPr>
            <w:tcW w:w="2526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2545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521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</w:tr>
      <w:tr w:rsidR="000A4A04" w:rsidRPr="00B4377A" w:rsidTr="00E47C89">
        <w:trPr>
          <w:trHeight w:val="531"/>
          <w:jc w:val="center"/>
        </w:trPr>
        <w:tc>
          <w:tcPr>
            <w:tcW w:w="1574" w:type="dxa"/>
            <w:vMerge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Çağ Nüfusu (A)</w:t>
            </w:r>
          </w:p>
        </w:tc>
        <w:tc>
          <w:tcPr>
            <w:tcW w:w="790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Kayıtlı Öğrenci (B)</w:t>
            </w:r>
          </w:p>
        </w:tc>
        <w:tc>
          <w:tcPr>
            <w:tcW w:w="1007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Okullaşma Oranı % (B/A)*100</w:t>
            </w:r>
          </w:p>
        </w:tc>
        <w:tc>
          <w:tcPr>
            <w:tcW w:w="733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Çağ Nüfusu (A)</w:t>
            </w:r>
          </w:p>
        </w:tc>
        <w:tc>
          <w:tcPr>
            <w:tcW w:w="805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Kayıtlı Öğrenci (B)</w:t>
            </w:r>
          </w:p>
        </w:tc>
        <w:tc>
          <w:tcPr>
            <w:tcW w:w="1007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Okullaşma Oranı % (B/A)*100</w:t>
            </w:r>
          </w:p>
        </w:tc>
        <w:tc>
          <w:tcPr>
            <w:tcW w:w="729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Çağ Nüfusu (A)</w:t>
            </w:r>
          </w:p>
        </w:tc>
        <w:tc>
          <w:tcPr>
            <w:tcW w:w="785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Kayıtlı Öğrenci (B)</w:t>
            </w:r>
          </w:p>
        </w:tc>
        <w:tc>
          <w:tcPr>
            <w:tcW w:w="1007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Okullaşma Oranı % (B/A)*100</w:t>
            </w:r>
          </w:p>
        </w:tc>
      </w:tr>
      <w:tr w:rsidR="000A4A04" w:rsidRPr="00B4377A" w:rsidTr="00E47C89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Okul Öncesi (36-60 Ay)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632523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İlkokul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632523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632523"/>
            </w:tcBorders>
            <w:shd w:val="clear" w:color="000000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Genel </w:t>
            </w:r>
            <w:proofErr w:type="spellStart"/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Ort</w:t>
            </w:r>
            <w:proofErr w:type="spellEnd"/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  <w:proofErr w:type="spellEnd"/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Ort</w:t>
            </w:r>
            <w:proofErr w:type="spellEnd"/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A4A04" w:rsidRDefault="000A4A04" w:rsidP="000A4A0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0A4A04" w:rsidRDefault="000A4A04"/>
    <w:p w:rsidR="000A4A04" w:rsidRDefault="000A4A04"/>
    <w:p w:rsidR="000A4A04" w:rsidRPr="00327FFD" w:rsidRDefault="000A4A04" w:rsidP="000A4A04">
      <w:pPr>
        <w:tabs>
          <w:tab w:val="left" w:pos="709"/>
        </w:tabs>
        <w:spacing w:after="120"/>
        <w:ind w:firstLine="709"/>
        <w:rPr>
          <w:rFonts w:ascii="Times New Roman" w:hAnsi="Times New Roman"/>
          <w:b/>
          <w:sz w:val="18"/>
          <w:szCs w:val="19"/>
        </w:rPr>
      </w:pPr>
      <w:r w:rsidRPr="00327FFD">
        <w:rPr>
          <w:rFonts w:ascii="Times New Roman" w:eastAsia="Calibri" w:hAnsi="Times New Roman"/>
          <w:b/>
          <w:bCs/>
          <w:iCs/>
          <w:sz w:val="18"/>
          <w:szCs w:val="19"/>
        </w:rPr>
        <w:t>Tablo 5-Zorunlu Eğitim Kapsamında Okula Devam Etmeyen (sürekli devamsız)Öğrencilerin Sayısal Durumu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4A0"/>
      </w:tblPr>
      <w:tblGrid>
        <w:gridCol w:w="1256"/>
        <w:gridCol w:w="765"/>
        <w:gridCol w:w="992"/>
        <w:gridCol w:w="872"/>
        <w:gridCol w:w="829"/>
        <w:gridCol w:w="850"/>
        <w:gridCol w:w="950"/>
        <w:gridCol w:w="893"/>
        <w:gridCol w:w="709"/>
        <w:gridCol w:w="1027"/>
      </w:tblGrid>
      <w:tr w:rsidR="000A4A04" w:rsidRPr="00B4377A" w:rsidTr="00E47C89">
        <w:trPr>
          <w:trHeight w:val="340"/>
          <w:jc w:val="center"/>
        </w:trPr>
        <w:tc>
          <w:tcPr>
            <w:tcW w:w="1256" w:type="dxa"/>
            <w:vMerge w:val="restart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Eğitim Kademeleri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629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</w:tr>
      <w:tr w:rsidR="000A4A04" w:rsidRPr="00B4377A" w:rsidTr="00E47C89">
        <w:trPr>
          <w:trHeight w:val="227"/>
          <w:jc w:val="center"/>
        </w:trPr>
        <w:tc>
          <w:tcPr>
            <w:tcW w:w="1256" w:type="dxa"/>
            <w:vMerge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992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872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  <w:tc>
          <w:tcPr>
            <w:tcW w:w="829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850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950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  <w:tc>
          <w:tcPr>
            <w:tcW w:w="893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Kız</w:t>
            </w:r>
          </w:p>
        </w:tc>
        <w:tc>
          <w:tcPr>
            <w:tcW w:w="709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Erkek</w:t>
            </w:r>
          </w:p>
        </w:tc>
        <w:tc>
          <w:tcPr>
            <w:tcW w:w="1027" w:type="dxa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sz w:val="20"/>
                <w:szCs w:val="20"/>
              </w:rPr>
              <w:t>Toplam</w:t>
            </w: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F2DBDB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bCs/>
                <w:sz w:val="20"/>
                <w:szCs w:val="20"/>
              </w:rPr>
              <w:t>İlkokul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256" w:type="dxa"/>
            <w:shd w:val="clear" w:color="auto" w:fill="FFFFFF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bCs/>
                <w:sz w:val="20"/>
                <w:szCs w:val="20"/>
              </w:rPr>
              <w:t>Ortaokul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F2DBDB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bCs/>
                <w:sz w:val="20"/>
                <w:szCs w:val="20"/>
              </w:rPr>
              <w:t>Ortaöğretim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256" w:type="dxa"/>
            <w:shd w:val="clear" w:color="auto" w:fill="FFFFFF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A4A04" w:rsidRDefault="000A4A04" w:rsidP="000A4A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0A4A04" w:rsidRDefault="000A4A04"/>
    <w:p w:rsidR="000A4A04" w:rsidRDefault="000A4A04"/>
    <w:p w:rsidR="000A4A04" w:rsidRPr="00B4377A" w:rsidRDefault="000A4A04" w:rsidP="000A4A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1"/>
        </w:rPr>
      </w:pPr>
      <w:r w:rsidRPr="00B4377A">
        <w:rPr>
          <w:rFonts w:ascii="Times New Roman" w:hAnsi="Times New Roman"/>
          <w:b/>
          <w:bCs/>
          <w:sz w:val="20"/>
          <w:szCs w:val="20"/>
        </w:rPr>
        <w:t xml:space="preserve">Tablo </w:t>
      </w:r>
      <w:r w:rsidRPr="00B4377A">
        <w:rPr>
          <w:rFonts w:ascii="Times New Roman" w:hAnsi="Times New Roman"/>
          <w:b/>
          <w:sz w:val="20"/>
          <w:szCs w:val="20"/>
        </w:rPr>
        <w:t>6-Disiplin Cezası Alan Öğrenci Sayı ve Oranları</w:t>
      </w:r>
    </w:p>
    <w:tbl>
      <w:tblPr>
        <w:tblW w:w="9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572"/>
        <w:gridCol w:w="427"/>
        <w:gridCol w:w="569"/>
        <w:gridCol w:w="426"/>
        <w:gridCol w:w="426"/>
        <w:gridCol w:w="569"/>
        <w:gridCol w:w="426"/>
        <w:gridCol w:w="569"/>
        <w:gridCol w:w="427"/>
        <w:gridCol w:w="569"/>
        <w:gridCol w:w="426"/>
        <w:gridCol w:w="406"/>
        <w:gridCol w:w="589"/>
        <w:gridCol w:w="403"/>
        <w:gridCol w:w="786"/>
        <w:gridCol w:w="491"/>
      </w:tblGrid>
      <w:tr w:rsidR="000A4A04" w:rsidRPr="00B4377A" w:rsidTr="00E47C89">
        <w:trPr>
          <w:trHeight w:hRule="exact" w:val="344"/>
        </w:trPr>
        <w:tc>
          <w:tcPr>
            <w:tcW w:w="1149" w:type="dxa"/>
            <w:vMerge w:val="restart"/>
            <w:shd w:val="clear" w:color="000000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A4A04" w:rsidRPr="00B4377A" w:rsidRDefault="000A4A04" w:rsidP="00E47C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Öğretim Y</w:t>
            </w: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ılı</w:t>
            </w:r>
          </w:p>
        </w:tc>
        <w:tc>
          <w:tcPr>
            <w:tcW w:w="3415" w:type="dxa"/>
            <w:gridSpan w:val="7"/>
            <w:shd w:val="clear" w:color="000000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Ortaokul</w:t>
            </w:r>
          </w:p>
        </w:tc>
        <w:tc>
          <w:tcPr>
            <w:tcW w:w="4666" w:type="dxa"/>
            <w:gridSpan w:val="9"/>
            <w:shd w:val="clear" w:color="auto" w:fill="EDEDED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sz w:val="20"/>
                <w:szCs w:val="20"/>
              </w:rPr>
              <w:t>Ortaöğretim</w:t>
            </w:r>
          </w:p>
        </w:tc>
      </w:tr>
      <w:tr w:rsidR="000A4A04" w:rsidRPr="00B4377A" w:rsidTr="00E47C89">
        <w:trPr>
          <w:trHeight w:val="2358"/>
        </w:trPr>
        <w:tc>
          <w:tcPr>
            <w:tcW w:w="1149" w:type="dxa"/>
            <w:vMerge/>
            <w:tcBorders>
              <w:bottom w:val="single" w:sz="4" w:space="0" w:color="auto"/>
            </w:tcBorders>
            <w:shd w:val="clear" w:color="000000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Toplam öğrenci sayısı (A)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Uyarma sayısı (B)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(B/A*100)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Kınama  Sayısı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(C/A*100)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Okul değiştirme Cezası Alan Öğrenci Sayısı (D)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(D/A*100)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Toplam Öğrenci Sayısı (E)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Kınama cezası (F)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F/E*100)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Kısa Süreli Uzaklaştırma (G)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G/E*100)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77A">
              <w:rPr>
                <w:rFonts w:ascii="Times New Roman" w:hAnsi="Times New Roman"/>
                <w:b/>
                <w:sz w:val="18"/>
                <w:szCs w:val="18"/>
              </w:rPr>
              <w:t>Okul Değiştirme Cezası Alan Öğrenci Sayısı (H)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H/E*100)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Örgün Eğitim Dışına Çıkarma Cezası Alan Öğrenci Sayısı (I)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EDEDED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% I/E*100)</w:t>
            </w:r>
          </w:p>
        </w:tc>
      </w:tr>
      <w:tr w:rsidR="000A4A04" w:rsidRPr="00B4377A" w:rsidTr="00E47C89">
        <w:trPr>
          <w:trHeight w:hRule="exact" w:val="461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hRule="exact" w:val="461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hRule="exact" w:val="461"/>
        </w:trPr>
        <w:tc>
          <w:tcPr>
            <w:tcW w:w="114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572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4A04" w:rsidRDefault="000A4A04"/>
    <w:p w:rsidR="000A4A04" w:rsidRDefault="000A4A04"/>
    <w:p w:rsidR="000A4A04" w:rsidRPr="00B4377A" w:rsidRDefault="000A4A04" w:rsidP="000A4A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</w:rPr>
      </w:pPr>
      <w:r w:rsidRPr="00B4377A">
        <w:rPr>
          <w:rFonts w:ascii="Times New Roman" w:hAnsi="Times New Roman"/>
          <w:b/>
          <w:bCs/>
          <w:sz w:val="20"/>
          <w:szCs w:val="20"/>
        </w:rPr>
        <w:lastRenderedPageBreak/>
        <w:t>Tablo 7- Başarısızlık Nedeniyle Sınıf Tekrarına Kalan Öğrenci Sayı ve Oranları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3"/>
        <w:gridCol w:w="675"/>
        <w:gridCol w:w="719"/>
        <w:gridCol w:w="719"/>
        <w:gridCol w:w="740"/>
        <w:gridCol w:w="652"/>
        <w:gridCol w:w="429"/>
        <w:gridCol w:w="708"/>
        <w:gridCol w:w="887"/>
        <w:gridCol w:w="654"/>
        <w:gridCol w:w="719"/>
        <w:gridCol w:w="652"/>
        <w:gridCol w:w="632"/>
      </w:tblGrid>
      <w:tr w:rsidR="000A4A04" w:rsidRPr="00B4377A" w:rsidTr="00E47C89">
        <w:trPr>
          <w:trHeight w:hRule="exact" w:val="724"/>
          <w:jc w:val="center"/>
        </w:trPr>
        <w:tc>
          <w:tcPr>
            <w:tcW w:w="1043" w:type="dxa"/>
            <w:vMerge w:val="restart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Öğretim Yılı</w:t>
            </w:r>
          </w:p>
        </w:tc>
        <w:tc>
          <w:tcPr>
            <w:tcW w:w="2113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İlkokul</w:t>
            </w:r>
          </w:p>
        </w:tc>
        <w:tc>
          <w:tcPr>
            <w:tcW w:w="1821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Ortaokul</w:t>
            </w:r>
          </w:p>
        </w:tc>
        <w:tc>
          <w:tcPr>
            <w:tcW w:w="2249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Mesleki ve Teknik Ortaöğretim (İHL Dahil)</w:t>
            </w:r>
          </w:p>
        </w:tc>
        <w:tc>
          <w:tcPr>
            <w:tcW w:w="2003" w:type="dxa"/>
            <w:gridSpan w:val="3"/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Genel Ortaöğretim</w:t>
            </w:r>
          </w:p>
        </w:tc>
      </w:tr>
      <w:tr w:rsidR="000A4A04" w:rsidRPr="00B4377A" w:rsidTr="00E47C89">
        <w:trPr>
          <w:trHeight w:val="3174"/>
          <w:jc w:val="center"/>
        </w:trPr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(A)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(B)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 (B/A*100)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(C)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(D)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 (D/C*100)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(E)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(F)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(%)(F/E*100)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(G)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(H)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 (H/G*100)</w:t>
            </w:r>
          </w:p>
        </w:tc>
      </w:tr>
      <w:tr w:rsidR="000A4A04" w:rsidRPr="00B4377A" w:rsidTr="00E47C89">
        <w:trPr>
          <w:trHeight w:val="431"/>
          <w:jc w:val="center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410"/>
          <w:jc w:val="center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val="416"/>
          <w:jc w:val="center"/>
        </w:trPr>
        <w:tc>
          <w:tcPr>
            <w:tcW w:w="1043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675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4A04" w:rsidRDefault="000A4A04" w:rsidP="000A4A0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A4A04" w:rsidRDefault="000A4A04" w:rsidP="000A4A0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A4A04" w:rsidRPr="00B4377A" w:rsidRDefault="000A4A04" w:rsidP="000A4A04">
      <w:pPr>
        <w:tabs>
          <w:tab w:val="left" w:pos="709"/>
        </w:tabs>
        <w:rPr>
          <w:rFonts w:ascii="Times New Roman" w:hAnsi="Times New Roman"/>
          <w:sz w:val="20"/>
          <w:szCs w:val="20"/>
        </w:rPr>
      </w:pPr>
      <w:r w:rsidRPr="00B4377A">
        <w:rPr>
          <w:rFonts w:ascii="Times New Roman" w:hAnsi="Times New Roman"/>
          <w:b/>
          <w:bCs/>
          <w:sz w:val="20"/>
          <w:szCs w:val="20"/>
        </w:rPr>
        <w:t>Tablo 8- Devamsızlıktan sınıf tekrarına kalan öğrenci sayı ve oranı</w:t>
      </w:r>
    </w:p>
    <w:tbl>
      <w:tblPr>
        <w:tblW w:w="92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74"/>
        <w:gridCol w:w="818"/>
        <w:gridCol w:w="798"/>
        <w:gridCol w:w="758"/>
        <w:gridCol w:w="818"/>
        <w:gridCol w:w="778"/>
        <w:gridCol w:w="798"/>
        <w:gridCol w:w="818"/>
        <w:gridCol w:w="798"/>
        <w:gridCol w:w="857"/>
      </w:tblGrid>
      <w:tr w:rsidR="000A4A04" w:rsidRPr="00B4377A" w:rsidTr="00E47C89">
        <w:trPr>
          <w:trHeight w:hRule="exact" w:val="369"/>
        </w:trPr>
        <w:tc>
          <w:tcPr>
            <w:tcW w:w="1974" w:type="dxa"/>
            <w:vMerge w:val="restart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Okul Türü</w:t>
            </w:r>
          </w:p>
        </w:tc>
        <w:tc>
          <w:tcPr>
            <w:tcW w:w="2374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2015-2016</w:t>
            </w:r>
          </w:p>
        </w:tc>
        <w:tc>
          <w:tcPr>
            <w:tcW w:w="2394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2016-2017</w:t>
            </w:r>
          </w:p>
        </w:tc>
        <w:tc>
          <w:tcPr>
            <w:tcW w:w="2473" w:type="dxa"/>
            <w:gridSpan w:val="3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2017-2018</w:t>
            </w:r>
          </w:p>
        </w:tc>
      </w:tr>
      <w:tr w:rsidR="000A4A04" w:rsidRPr="00B4377A" w:rsidTr="00E47C89">
        <w:trPr>
          <w:trHeight w:val="1325"/>
        </w:trPr>
        <w:tc>
          <w:tcPr>
            <w:tcW w:w="1974" w:type="dxa"/>
            <w:vMerge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 (A)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 (B)</w:t>
            </w:r>
          </w:p>
        </w:tc>
        <w:tc>
          <w:tcPr>
            <w:tcW w:w="75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 (B/A)*100</w:t>
            </w: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 (C)</w:t>
            </w:r>
          </w:p>
        </w:tc>
        <w:tc>
          <w:tcPr>
            <w:tcW w:w="77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 (D)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 (D/C)*100</w:t>
            </w:r>
          </w:p>
        </w:tc>
        <w:tc>
          <w:tcPr>
            <w:tcW w:w="81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Öğrenci Sayısı (E)</w:t>
            </w:r>
          </w:p>
        </w:tc>
        <w:tc>
          <w:tcPr>
            <w:tcW w:w="798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Kalan Öğrenci (F)</w:t>
            </w:r>
          </w:p>
        </w:tc>
        <w:tc>
          <w:tcPr>
            <w:tcW w:w="85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auto" w:fill="DEEAF6"/>
            <w:textDirection w:val="btLr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Ortalama  % (F/E)*100</w:t>
            </w:r>
          </w:p>
        </w:tc>
      </w:tr>
      <w:tr w:rsidR="000A4A04" w:rsidRPr="00B4377A" w:rsidTr="00E47C89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İlkokul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963634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Ortaokul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77A">
              <w:rPr>
                <w:rFonts w:ascii="Times New Roman" w:hAnsi="Times New Roman"/>
                <w:sz w:val="20"/>
                <w:szCs w:val="20"/>
              </w:rPr>
              <w:t>Genel Ortaöğretim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963634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77A">
              <w:rPr>
                <w:rFonts w:ascii="Times New Roman" w:hAnsi="Times New Roman"/>
                <w:sz w:val="20"/>
                <w:szCs w:val="20"/>
              </w:rPr>
              <w:t>Mes</w:t>
            </w:r>
            <w:proofErr w:type="spellEnd"/>
            <w:r w:rsidRPr="00B4377A">
              <w:rPr>
                <w:rFonts w:ascii="Times New Roman" w:hAnsi="Times New Roman"/>
                <w:sz w:val="20"/>
                <w:szCs w:val="20"/>
              </w:rPr>
              <w:t>. Tek. (İHL Dahil)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0A4A04" w:rsidRPr="00B4377A" w:rsidTr="00E47C89">
        <w:trPr>
          <w:trHeight w:hRule="exact"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A4A04" w:rsidRPr="00B4377A" w:rsidRDefault="000A4A04" w:rsidP="00E4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377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0A4A04" w:rsidRDefault="000A4A04"/>
    <w:p w:rsidR="000A4A04" w:rsidRDefault="000A4A04"/>
    <w:p w:rsidR="000A4A04" w:rsidRPr="00B4377A" w:rsidRDefault="000A4A04" w:rsidP="000A4A04">
      <w:pPr>
        <w:tabs>
          <w:tab w:val="left" w:pos="709"/>
        </w:tabs>
        <w:spacing w:before="80" w:after="120" w:line="264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4377A">
        <w:rPr>
          <w:rFonts w:ascii="Times New Roman" w:eastAsia="Calibri" w:hAnsi="Times New Roman"/>
          <w:b/>
          <w:bCs/>
          <w:sz w:val="20"/>
          <w:szCs w:val="20"/>
          <w:lang w:eastAsia="en-US"/>
        </w:rPr>
        <w:t>Tablo 9 Yükseköğretim Kurumlarına Yerleşme Durumu</w:t>
      </w:r>
    </w:p>
    <w:tbl>
      <w:tblPr>
        <w:tblW w:w="88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B8B7"/>
        <w:tblLayout w:type="fixed"/>
        <w:tblLook w:val="04A0"/>
      </w:tblPr>
      <w:tblGrid>
        <w:gridCol w:w="1315"/>
        <w:gridCol w:w="1556"/>
        <w:gridCol w:w="1843"/>
        <w:gridCol w:w="1417"/>
        <w:gridCol w:w="1418"/>
        <w:gridCol w:w="1310"/>
      </w:tblGrid>
      <w:tr w:rsidR="000A4A04" w:rsidRPr="00B4377A" w:rsidTr="00E47C89">
        <w:trPr>
          <w:trHeight w:val="65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Eğitim Öğretim Yılı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Sınava Başvuran Öğrenci Sayısı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Lisansa Programına </w:t>
            </w:r>
            <w:r w:rsidRPr="00B4377A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Yerleşen Öğrenci Sayısı (B)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Ön Lisans Programına Yerleşen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</w:pPr>
            <w:r w:rsidRPr="00B4377A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Toplam Yerleşen</w:t>
            </w:r>
          </w:p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(B+C)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6" w:space="0" w:color="993300"/>
              <w:right w:val="single" w:sz="4" w:space="0" w:color="auto"/>
            </w:tcBorders>
            <w:shd w:val="clear" w:color="auto" w:fill="DEEAF6"/>
          </w:tcPr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</w:pPr>
            <w:r w:rsidRPr="00B4377A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Yerleşme Oranı %</w:t>
            </w:r>
          </w:p>
          <w:p w:rsidR="000A4A04" w:rsidRPr="00B4377A" w:rsidRDefault="000A4A04" w:rsidP="00E47C89">
            <w:pPr>
              <w:spacing w:before="80" w:after="0" w:line="240" w:lineRule="auto"/>
              <w:ind w:hanging="72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/>
                <w:noProof/>
                <w:sz w:val="20"/>
                <w:szCs w:val="20"/>
                <w:lang w:eastAsia="en-US" w:bidi="en-US"/>
              </w:rPr>
              <w:t>(B+C/A*100)</w:t>
            </w: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15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5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4" w:space="0" w:color="auto"/>
            </w:tcBorders>
            <w:shd w:val="clear" w:color="auto" w:fill="FFFFFF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  <w:tr w:rsidR="000A4A04" w:rsidRPr="00B4377A" w:rsidTr="00E47C89">
        <w:trPr>
          <w:trHeight w:val="284"/>
          <w:jc w:val="center"/>
        </w:trPr>
        <w:tc>
          <w:tcPr>
            <w:tcW w:w="1315" w:type="dxa"/>
            <w:tcBorders>
              <w:top w:val="single" w:sz="6" w:space="0" w:color="993300"/>
              <w:left w:val="single" w:sz="4" w:space="0" w:color="auto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4377A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556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6" w:space="0" w:color="993300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310" w:type="dxa"/>
            <w:tcBorders>
              <w:top w:val="single" w:sz="6" w:space="0" w:color="993300"/>
              <w:left w:val="single" w:sz="6" w:space="0" w:color="993300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A4A04" w:rsidRPr="00B4377A" w:rsidRDefault="000A4A04" w:rsidP="00E47C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</w:p>
        </w:tc>
      </w:tr>
    </w:tbl>
    <w:p w:rsidR="000A4A04" w:rsidRDefault="000A4A04" w:rsidP="000A4A04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0A4A04" w:rsidRDefault="000A4A04"/>
    <w:sectPr w:rsidR="000A4A04" w:rsidSect="00D7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A4A04"/>
    <w:rsid w:val="000A4A04"/>
    <w:rsid w:val="00276CCA"/>
    <w:rsid w:val="00D7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2</cp:revision>
  <dcterms:created xsi:type="dcterms:W3CDTF">2019-05-03T11:13:00Z</dcterms:created>
  <dcterms:modified xsi:type="dcterms:W3CDTF">2019-05-03T11:15:00Z</dcterms:modified>
</cp:coreProperties>
</file>